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89" w:rsidRPr="00194D89" w:rsidRDefault="00194D89" w:rsidP="00194D89">
      <w:pPr>
        <w:tabs>
          <w:tab w:val="left" w:pos="9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4D89">
        <w:rPr>
          <w:rFonts w:ascii="Arial" w:hAnsi="Arial" w:cs="Arial"/>
          <w:b/>
          <w:sz w:val="32"/>
          <w:szCs w:val="32"/>
        </w:rPr>
        <w:t>АДМИНИСТРАЦИЯ</w:t>
      </w:r>
    </w:p>
    <w:p w:rsidR="00194D89" w:rsidRPr="00194D89" w:rsidRDefault="00194D89" w:rsidP="00194D89">
      <w:pPr>
        <w:tabs>
          <w:tab w:val="left" w:pos="9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4D89">
        <w:rPr>
          <w:rFonts w:ascii="Arial" w:hAnsi="Arial" w:cs="Arial"/>
          <w:b/>
          <w:sz w:val="32"/>
          <w:szCs w:val="32"/>
        </w:rPr>
        <w:t>БОЛЬШЕАННЕНКОВСКОГОСЕЛЬСОВЕТА</w:t>
      </w:r>
    </w:p>
    <w:p w:rsidR="00194D89" w:rsidRPr="00194D89" w:rsidRDefault="00194D89" w:rsidP="00194D89">
      <w:pPr>
        <w:tabs>
          <w:tab w:val="left" w:pos="9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4D89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194D89" w:rsidRPr="00194D89" w:rsidRDefault="00194D89" w:rsidP="00194D89">
      <w:pPr>
        <w:tabs>
          <w:tab w:val="left" w:pos="9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94D89" w:rsidRPr="00194D89" w:rsidRDefault="00194D89" w:rsidP="00194D89">
      <w:pPr>
        <w:tabs>
          <w:tab w:val="left" w:pos="9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4D89">
        <w:rPr>
          <w:rFonts w:ascii="Arial" w:hAnsi="Arial" w:cs="Arial"/>
          <w:b/>
          <w:sz w:val="32"/>
          <w:szCs w:val="32"/>
        </w:rPr>
        <w:t>ПОСТАНОВЛЕНИЕ</w:t>
      </w:r>
    </w:p>
    <w:p w:rsidR="00194D89" w:rsidRPr="00194D89" w:rsidRDefault="00194D89" w:rsidP="00194D89">
      <w:pPr>
        <w:tabs>
          <w:tab w:val="left" w:pos="900"/>
          <w:tab w:val="left" w:pos="55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4D89">
        <w:rPr>
          <w:rFonts w:ascii="Arial" w:hAnsi="Arial" w:cs="Arial"/>
          <w:b/>
          <w:sz w:val="32"/>
          <w:szCs w:val="32"/>
        </w:rPr>
        <w:t xml:space="preserve">от 14 марта </w:t>
      </w:r>
      <w:smartTag w:uri="urn:schemas-microsoft-com:office:smarttags" w:element="metricconverter">
        <w:smartTagPr>
          <w:attr w:name="ProductID" w:val="2019 г"/>
        </w:smartTagPr>
        <w:r w:rsidRPr="00194D89">
          <w:rPr>
            <w:rFonts w:ascii="Arial" w:hAnsi="Arial" w:cs="Arial"/>
            <w:b/>
            <w:sz w:val="32"/>
            <w:szCs w:val="32"/>
          </w:rPr>
          <w:t>2019 г</w:t>
        </w:r>
      </w:smartTag>
      <w:r w:rsidRPr="00194D89">
        <w:rPr>
          <w:rFonts w:ascii="Arial" w:hAnsi="Arial" w:cs="Arial"/>
          <w:b/>
          <w:sz w:val="32"/>
          <w:szCs w:val="32"/>
        </w:rPr>
        <w:t>. № 31</w:t>
      </w:r>
    </w:p>
    <w:p w:rsidR="005A287B" w:rsidRPr="00194D89" w:rsidRDefault="005A287B" w:rsidP="00194D89">
      <w:pPr>
        <w:pStyle w:val="a4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5A287B" w:rsidRPr="00194D89" w:rsidRDefault="00A31AEF" w:rsidP="00194D89">
      <w:pPr>
        <w:pStyle w:val="a4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94D89">
        <w:rPr>
          <w:rFonts w:ascii="Arial" w:hAnsi="Arial" w:cs="Arial"/>
          <w:b/>
          <w:bCs/>
          <w:sz w:val="32"/>
          <w:szCs w:val="32"/>
        </w:rPr>
        <w:t>О</w:t>
      </w:r>
      <w:r w:rsidR="008A55D8" w:rsidRPr="00194D89">
        <w:rPr>
          <w:rFonts w:ascii="Arial" w:hAnsi="Arial" w:cs="Arial"/>
          <w:b/>
          <w:bCs/>
          <w:sz w:val="32"/>
          <w:szCs w:val="32"/>
        </w:rPr>
        <w:t xml:space="preserve"> присвоении статуса специализированной служб</w:t>
      </w:r>
      <w:r w:rsidR="00BE559C" w:rsidRPr="00194D89">
        <w:rPr>
          <w:rFonts w:ascii="Arial" w:hAnsi="Arial" w:cs="Arial"/>
          <w:b/>
          <w:bCs/>
          <w:sz w:val="32"/>
          <w:szCs w:val="32"/>
        </w:rPr>
        <w:t>ы</w:t>
      </w:r>
      <w:r w:rsidR="008A55D8" w:rsidRPr="00194D89">
        <w:rPr>
          <w:rFonts w:ascii="Arial" w:hAnsi="Arial" w:cs="Arial"/>
          <w:b/>
          <w:bCs/>
          <w:sz w:val="32"/>
          <w:szCs w:val="32"/>
        </w:rPr>
        <w:t xml:space="preserve"> по вопросам похоронного дела на территории МО «</w:t>
      </w:r>
      <w:r w:rsidR="00B3094E" w:rsidRPr="00194D89">
        <w:rPr>
          <w:rFonts w:ascii="Arial" w:hAnsi="Arial" w:cs="Arial"/>
          <w:b/>
          <w:bCs/>
          <w:sz w:val="32"/>
          <w:szCs w:val="32"/>
        </w:rPr>
        <w:t xml:space="preserve">Большеанненковский </w:t>
      </w:r>
      <w:r w:rsidR="008A55D8" w:rsidRPr="00194D89">
        <w:rPr>
          <w:rFonts w:ascii="Arial" w:hAnsi="Arial" w:cs="Arial"/>
          <w:b/>
          <w:bCs/>
          <w:sz w:val="32"/>
          <w:szCs w:val="32"/>
        </w:rPr>
        <w:t>сельсовет» Фатежского района Курской области</w:t>
      </w:r>
    </w:p>
    <w:p w:rsidR="00194D89" w:rsidRDefault="00194D89" w:rsidP="00194D89">
      <w:pPr>
        <w:pStyle w:val="a4"/>
        <w:spacing w:before="0" w:beforeAutospacing="0" w:after="0"/>
        <w:ind w:firstLine="709"/>
        <w:jc w:val="both"/>
        <w:rPr>
          <w:rFonts w:ascii="Arial" w:hAnsi="Arial" w:cs="Arial"/>
          <w:b/>
          <w:bCs/>
        </w:rPr>
      </w:pPr>
    </w:p>
    <w:p w:rsidR="00194D89" w:rsidRDefault="00194D89" w:rsidP="00194D89">
      <w:pPr>
        <w:pStyle w:val="a4"/>
        <w:spacing w:before="0" w:beforeAutospacing="0" w:after="0"/>
        <w:ind w:firstLine="709"/>
        <w:jc w:val="both"/>
        <w:rPr>
          <w:rFonts w:ascii="Arial" w:hAnsi="Arial" w:cs="Arial"/>
          <w:b/>
          <w:bCs/>
        </w:rPr>
      </w:pPr>
    </w:p>
    <w:p w:rsidR="00194D89" w:rsidRPr="00194D89" w:rsidRDefault="00194D89" w:rsidP="00194D89">
      <w:pPr>
        <w:pStyle w:val="a4"/>
        <w:spacing w:before="0" w:beforeAutospacing="0" w:after="0"/>
        <w:ind w:firstLine="709"/>
        <w:jc w:val="both"/>
        <w:rPr>
          <w:rFonts w:ascii="Arial" w:hAnsi="Arial" w:cs="Arial"/>
          <w:b/>
          <w:bCs/>
        </w:rPr>
      </w:pPr>
    </w:p>
    <w:p w:rsidR="00DE72F3" w:rsidRPr="00194D89" w:rsidRDefault="00FB7F8E" w:rsidP="00194D8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194D89">
        <w:rPr>
          <w:rFonts w:ascii="Arial" w:hAnsi="Arial" w:cs="Arial"/>
        </w:rPr>
        <w:t xml:space="preserve">В соответствии с </w:t>
      </w:r>
      <w:r w:rsidR="00617835" w:rsidRPr="00194D89">
        <w:rPr>
          <w:rFonts w:ascii="Arial" w:hAnsi="Arial" w:cs="Arial"/>
        </w:rPr>
        <w:t>Гражданским кодексом РФ, Федеральным законом от 26.07.2006 г. №</w:t>
      </w:r>
      <w:r w:rsidR="00F91C01" w:rsidRPr="00194D89">
        <w:rPr>
          <w:rFonts w:ascii="Arial" w:hAnsi="Arial" w:cs="Arial"/>
        </w:rPr>
        <w:t xml:space="preserve"> 135-ФЗ «О защите конкуренции»</w:t>
      </w:r>
      <w:r w:rsidR="00617835" w:rsidRPr="00194D89">
        <w:rPr>
          <w:rFonts w:ascii="Arial" w:hAnsi="Arial" w:cs="Arial"/>
        </w:rPr>
        <w:t xml:space="preserve">, </w:t>
      </w:r>
      <w:r w:rsidR="005009F2" w:rsidRPr="00194D89">
        <w:rPr>
          <w:rFonts w:ascii="Arial" w:hAnsi="Arial" w:cs="Arial"/>
        </w:rPr>
        <w:t>Федеральным законом Российской Федерации «О погребении и похоронном деле» от 12.01.1996 № 8-ФЗ, Указом Президента РФ от 29 июня 1996 г. № 1001 "О гарантиях прав граждан на предоставление услуг по погребению умерших"</w:t>
      </w:r>
      <w:r w:rsidRPr="00194D89">
        <w:rPr>
          <w:rFonts w:ascii="Arial" w:hAnsi="Arial" w:cs="Arial"/>
        </w:rPr>
        <w:t xml:space="preserve">, </w:t>
      </w:r>
      <w:r w:rsidR="00B7174F" w:rsidRPr="00194D89">
        <w:rPr>
          <w:rFonts w:ascii="Arial" w:hAnsi="Arial" w:cs="Arial"/>
        </w:rPr>
        <w:t xml:space="preserve">Решением собрания депутатов </w:t>
      </w:r>
      <w:proofErr w:type="spellStart"/>
      <w:r w:rsidR="00B3094E" w:rsidRPr="00194D89">
        <w:rPr>
          <w:rFonts w:ascii="Arial" w:hAnsi="Arial" w:cs="Arial"/>
        </w:rPr>
        <w:t>Большеанненковского</w:t>
      </w:r>
      <w:proofErr w:type="spellEnd"/>
      <w:r w:rsidR="00B3094E" w:rsidRPr="00194D89">
        <w:rPr>
          <w:rFonts w:ascii="Arial" w:hAnsi="Arial" w:cs="Arial"/>
        </w:rPr>
        <w:t xml:space="preserve"> </w:t>
      </w:r>
      <w:r w:rsidR="00B7174F" w:rsidRPr="00194D89">
        <w:rPr>
          <w:rFonts w:ascii="Arial" w:hAnsi="Arial" w:cs="Arial"/>
        </w:rPr>
        <w:t xml:space="preserve">сельсовета </w:t>
      </w:r>
      <w:r w:rsidR="007B2E51" w:rsidRPr="00194D89">
        <w:rPr>
          <w:rFonts w:ascii="Arial" w:hAnsi="Arial" w:cs="Arial"/>
        </w:rPr>
        <w:t>Фатеж</w:t>
      </w:r>
      <w:r w:rsidR="00B7174F" w:rsidRPr="00194D89">
        <w:rPr>
          <w:rFonts w:ascii="Arial" w:hAnsi="Arial" w:cs="Arial"/>
        </w:rPr>
        <w:t xml:space="preserve">ского района от </w:t>
      </w:r>
      <w:r w:rsidR="006C00F7" w:rsidRPr="00194D89">
        <w:rPr>
          <w:rFonts w:ascii="Arial" w:hAnsi="Arial" w:cs="Arial"/>
        </w:rPr>
        <w:t>21.12.</w:t>
      </w:r>
      <w:r w:rsidR="00B7174F" w:rsidRPr="00194D89">
        <w:rPr>
          <w:rFonts w:ascii="Arial" w:hAnsi="Arial" w:cs="Arial"/>
        </w:rPr>
        <w:t>201</w:t>
      </w:r>
      <w:r w:rsidR="006C00F7" w:rsidRPr="00194D89">
        <w:rPr>
          <w:rFonts w:ascii="Arial" w:hAnsi="Arial" w:cs="Arial"/>
        </w:rPr>
        <w:t>8</w:t>
      </w:r>
      <w:r w:rsidR="00B7174F" w:rsidRPr="00194D89">
        <w:rPr>
          <w:rFonts w:ascii="Arial" w:hAnsi="Arial" w:cs="Arial"/>
        </w:rPr>
        <w:t xml:space="preserve"> г. № </w:t>
      </w:r>
      <w:r w:rsidR="00B3094E" w:rsidRPr="00194D89">
        <w:rPr>
          <w:rFonts w:ascii="Arial" w:hAnsi="Arial" w:cs="Arial"/>
        </w:rPr>
        <w:t>41</w:t>
      </w:r>
      <w:r w:rsidR="00B7174F" w:rsidRPr="00194D89">
        <w:rPr>
          <w:rFonts w:ascii="Arial" w:hAnsi="Arial" w:cs="Arial"/>
        </w:rPr>
        <w:t xml:space="preserve"> «Об </w:t>
      </w:r>
      <w:r w:rsidR="00D56F02" w:rsidRPr="00194D89">
        <w:rPr>
          <w:rFonts w:ascii="Arial" w:hAnsi="Arial" w:cs="Arial"/>
        </w:rPr>
        <w:t>утверждении Положения</w:t>
      </w:r>
      <w:proofErr w:type="gramEnd"/>
      <w:r w:rsidR="00D56F02" w:rsidRPr="00194D89">
        <w:rPr>
          <w:rFonts w:ascii="Arial" w:hAnsi="Arial" w:cs="Arial"/>
        </w:rPr>
        <w:t xml:space="preserve"> </w:t>
      </w:r>
      <w:proofErr w:type="gramStart"/>
      <w:r w:rsidR="00D56F02" w:rsidRPr="00194D89">
        <w:rPr>
          <w:rFonts w:ascii="Arial" w:hAnsi="Arial" w:cs="Arial"/>
        </w:rPr>
        <w:t xml:space="preserve">об организации ритуальных услуг и правил содержания мест захоронений </w:t>
      </w:r>
      <w:r w:rsidR="00B7174F" w:rsidRPr="00194D89">
        <w:rPr>
          <w:rFonts w:ascii="Arial" w:hAnsi="Arial" w:cs="Arial"/>
        </w:rPr>
        <w:t xml:space="preserve">на территории </w:t>
      </w:r>
      <w:proofErr w:type="spellStart"/>
      <w:r w:rsidR="00B3094E" w:rsidRPr="00194D89">
        <w:rPr>
          <w:rFonts w:ascii="Arial" w:hAnsi="Arial" w:cs="Arial"/>
        </w:rPr>
        <w:t>Большеанненковского</w:t>
      </w:r>
      <w:proofErr w:type="spellEnd"/>
      <w:r w:rsidR="00B3094E" w:rsidRPr="00194D89">
        <w:rPr>
          <w:rFonts w:ascii="Arial" w:hAnsi="Arial" w:cs="Arial"/>
        </w:rPr>
        <w:t xml:space="preserve"> </w:t>
      </w:r>
      <w:r w:rsidR="00B7174F" w:rsidRPr="00194D89">
        <w:rPr>
          <w:rFonts w:ascii="Arial" w:hAnsi="Arial" w:cs="Arial"/>
        </w:rPr>
        <w:t>сельсовет</w:t>
      </w:r>
      <w:r w:rsidR="00D56F02" w:rsidRPr="00194D89">
        <w:rPr>
          <w:rFonts w:ascii="Arial" w:hAnsi="Arial" w:cs="Arial"/>
        </w:rPr>
        <w:t>а</w:t>
      </w:r>
      <w:r w:rsidR="00B7174F" w:rsidRPr="00194D89">
        <w:rPr>
          <w:rFonts w:ascii="Arial" w:hAnsi="Arial" w:cs="Arial"/>
        </w:rPr>
        <w:t xml:space="preserve"> </w:t>
      </w:r>
      <w:r w:rsidR="00D56F02" w:rsidRPr="00194D89">
        <w:rPr>
          <w:rFonts w:ascii="Arial" w:hAnsi="Arial" w:cs="Arial"/>
        </w:rPr>
        <w:t>Фатежс</w:t>
      </w:r>
      <w:r w:rsidR="00B7174F" w:rsidRPr="00194D89">
        <w:rPr>
          <w:rFonts w:ascii="Arial" w:hAnsi="Arial" w:cs="Arial"/>
        </w:rPr>
        <w:t xml:space="preserve">кого района Курской области», Постановлением Администрации </w:t>
      </w:r>
      <w:proofErr w:type="spellStart"/>
      <w:r w:rsidR="00B3094E" w:rsidRPr="00194D89">
        <w:rPr>
          <w:rFonts w:ascii="Arial" w:hAnsi="Arial" w:cs="Arial"/>
        </w:rPr>
        <w:t>Большеанненковского</w:t>
      </w:r>
      <w:proofErr w:type="spellEnd"/>
      <w:r w:rsidR="00B3094E" w:rsidRPr="00194D89">
        <w:rPr>
          <w:rFonts w:ascii="Arial" w:hAnsi="Arial" w:cs="Arial"/>
        </w:rPr>
        <w:t xml:space="preserve"> </w:t>
      </w:r>
      <w:r w:rsidR="00B7174F" w:rsidRPr="00194D89">
        <w:rPr>
          <w:rFonts w:ascii="Arial" w:hAnsi="Arial" w:cs="Arial"/>
        </w:rPr>
        <w:t xml:space="preserve">сельсовета </w:t>
      </w:r>
      <w:r w:rsidR="007B2E51" w:rsidRPr="00194D89">
        <w:rPr>
          <w:rFonts w:ascii="Arial" w:hAnsi="Arial" w:cs="Arial"/>
        </w:rPr>
        <w:t>Фатежского</w:t>
      </w:r>
      <w:r w:rsidR="00B7174F" w:rsidRPr="00194D89">
        <w:rPr>
          <w:rFonts w:ascii="Arial" w:hAnsi="Arial" w:cs="Arial"/>
        </w:rPr>
        <w:t xml:space="preserve"> района от </w:t>
      </w:r>
      <w:r w:rsidR="00B3094E" w:rsidRPr="00194D89">
        <w:rPr>
          <w:rFonts w:ascii="Arial" w:hAnsi="Arial" w:cs="Arial"/>
        </w:rPr>
        <w:t>28</w:t>
      </w:r>
      <w:r w:rsidR="00B7174F" w:rsidRPr="00194D89">
        <w:rPr>
          <w:rFonts w:ascii="Arial" w:hAnsi="Arial" w:cs="Arial"/>
        </w:rPr>
        <w:t>.</w:t>
      </w:r>
      <w:r w:rsidR="003E36AE" w:rsidRPr="00194D89">
        <w:rPr>
          <w:rFonts w:ascii="Arial" w:hAnsi="Arial" w:cs="Arial"/>
        </w:rPr>
        <w:t>0</w:t>
      </w:r>
      <w:r w:rsidR="007B2E51" w:rsidRPr="00194D89">
        <w:rPr>
          <w:rFonts w:ascii="Arial" w:hAnsi="Arial" w:cs="Arial"/>
        </w:rPr>
        <w:t>1</w:t>
      </w:r>
      <w:r w:rsidR="00B7174F" w:rsidRPr="00194D89">
        <w:rPr>
          <w:rFonts w:ascii="Arial" w:hAnsi="Arial" w:cs="Arial"/>
        </w:rPr>
        <w:t>.201</w:t>
      </w:r>
      <w:r w:rsidR="003E36AE" w:rsidRPr="00194D89">
        <w:rPr>
          <w:rFonts w:ascii="Arial" w:hAnsi="Arial" w:cs="Arial"/>
        </w:rPr>
        <w:t>9</w:t>
      </w:r>
      <w:r w:rsidR="00B7174F" w:rsidRPr="00194D89">
        <w:rPr>
          <w:rFonts w:ascii="Arial" w:hAnsi="Arial" w:cs="Arial"/>
        </w:rPr>
        <w:t xml:space="preserve"> г. № </w:t>
      </w:r>
      <w:r w:rsidR="00B3094E" w:rsidRPr="00194D89">
        <w:rPr>
          <w:rFonts w:ascii="Arial" w:hAnsi="Arial" w:cs="Arial"/>
        </w:rPr>
        <w:t>17</w:t>
      </w:r>
      <w:r w:rsidR="00B7174F" w:rsidRPr="00194D89">
        <w:rPr>
          <w:rFonts w:ascii="Arial" w:hAnsi="Arial" w:cs="Arial"/>
        </w:rPr>
        <w:t xml:space="preserve">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B3094E" w:rsidRPr="00194D89">
        <w:rPr>
          <w:rFonts w:ascii="Arial" w:hAnsi="Arial" w:cs="Arial"/>
        </w:rPr>
        <w:t xml:space="preserve">Большеанненковский </w:t>
      </w:r>
      <w:r w:rsidR="00B7174F" w:rsidRPr="00194D89">
        <w:rPr>
          <w:rFonts w:ascii="Arial" w:hAnsi="Arial" w:cs="Arial"/>
        </w:rPr>
        <w:t xml:space="preserve">сельсовет» </w:t>
      </w:r>
      <w:r w:rsidR="007B2E51" w:rsidRPr="00194D89">
        <w:rPr>
          <w:rFonts w:ascii="Arial" w:hAnsi="Arial" w:cs="Arial"/>
        </w:rPr>
        <w:t>Фатежского</w:t>
      </w:r>
      <w:r w:rsidR="00B7174F" w:rsidRPr="00194D89">
        <w:rPr>
          <w:rFonts w:ascii="Arial" w:hAnsi="Arial" w:cs="Arial"/>
        </w:rPr>
        <w:t xml:space="preserve"> района Курской области», </w:t>
      </w:r>
      <w:r w:rsidRPr="00194D89">
        <w:rPr>
          <w:rFonts w:ascii="Arial" w:hAnsi="Arial" w:cs="Arial"/>
        </w:rPr>
        <w:t>руководствуясь Федеральным законом от</w:t>
      </w:r>
      <w:proofErr w:type="gramEnd"/>
      <w:r w:rsidRPr="00194D89">
        <w:rPr>
          <w:rFonts w:ascii="Arial" w:hAnsi="Arial" w:cs="Arial"/>
        </w:rPr>
        <w:t xml:space="preserve"> </w:t>
      </w:r>
      <w:proofErr w:type="gramStart"/>
      <w:r w:rsidRPr="00194D89">
        <w:rPr>
          <w:rFonts w:ascii="Arial" w:hAnsi="Arial" w:cs="Arial"/>
        </w:rPr>
        <w:t>06.10.2003</w:t>
      </w:r>
      <w:r w:rsidR="00094EAA" w:rsidRPr="00194D89">
        <w:rPr>
          <w:rFonts w:ascii="Arial" w:hAnsi="Arial" w:cs="Arial"/>
        </w:rPr>
        <w:t xml:space="preserve"> </w:t>
      </w:r>
      <w:r w:rsidR="00617835" w:rsidRPr="00194D89">
        <w:rPr>
          <w:rFonts w:ascii="Arial" w:hAnsi="Arial" w:cs="Arial"/>
        </w:rPr>
        <w:t xml:space="preserve">г. </w:t>
      </w:r>
      <w:r w:rsidRPr="00194D89">
        <w:rPr>
          <w:rFonts w:ascii="Arial" w:hAnsi="Arial" w:cs="Arial"/>
        </w:rPr>
        <w:t>№</w:t>
      </w:r>
      <w:r w:rsidR="00471A0C" w:rsidRPr="00194D89">
        <w:rPr>
          <w:rFonts w:ascii="Arial" w:hAnsi="Arial" w:cs="Arial"/>
        </w:rPr>
        <w:t xml:space="preserve"> </w:t>
      </w:r>
      <w:r w:rsidRPr="00194D89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Уставом </w:t>
      </w:r>
      <w:r w:rsidR="00094EAA" w:rsidRPr="00194D89">
        <w:rPr>
          <w:rFonts w:ascii="Arial" w:hAnsi="Arial" w:cs="Arial"/>
        </w:rPr>
        <w:t xml:space="preserve">муниципального </w:t>
      </w:r>
      <w:r w:rsidR="00617835" w:rsidRPr="00194D89">
        <w:rPr>
          <w:rFonts w:ascii="Arial" w:hAnsi="Arial" w:cs="Arial"/>
        </w:rPr>
        <w:t>образования</w:t>
      </w:r>
      <w:r w:rsidR="00AD567B" w:rsidRPr="00194D89">
        <w:rPr>
          <w:rFonts w:ascii="Arial" w:hAnsi="Arial" w:cs="Arial"/>
        </w:rPr>
        <w:t xml:space="preserve"> </w:t>
      </w:r>
      <w:r w:rsidR="00094EAA" w:rsidRPr="00194D89">
        <w:rPr>
          <w:rFonts w:ascii="Arial" w:hAnsi="Arial" w:cs="Arial"/>
        </w:rPr>
        <w:t>«</w:t>
      </w:r>
      <w:r w:rsidR="00B3094E" w:rsidRPr="00194D89">
        <w:rPr>
          <w:rFonts w:ascii="Arial" w:hAnsi="Arial" w:cs="Arial"/>
        </w:rPr>
        <w:t xml:space="preserve">Большеанненковский </w:t>
      </w:r>
      <w:r w:rsidR="005009F2" w:rsidRPr="00194D89">
        <w:rPr>
          <w:rFonts w:ascii="Arial" w:hAnsi="Arial" w:cs="Arial"/>
        </w:rPr>
        <w:t>сельсовет</w:t>
      </w:r>
      <w:r w:rsidR="00094EAA" w:rsidRPr="00194D89">
        <w:rPr>
          <w:rFonts w:ascii="Arial" w:hAnsi="Arial" w:cs="Arial"/>
        </w:rPr>
        <w:t>»</w:t>
      </w:r>
      <w:r w:rsidR="00AD567B" w:rsidRPr="00194D89">
        <w:rPr>
          <w:rFonts w:ascii="Arial" w:hAnsi="Arial" w:cs="Arial"/>
        </w:rPr>
        <w:t xml:space="preserve"> </w:t>
      </w:r>
      <w:r w:rsidR="007B2E51" w:rsidRPr="00194D89">
        <w:rPr>
          <w:rFonts w:ascii="Arial" w:hAnsi="Arial" w:cs="Arial"/>
        </w:rPr>
        <w:t>Фатежского</w:t>
      </w:r>
      <w:r w:rsidR="00E75FFA" w:rsidRPr="00194D89">
        <w:rPr>
          <w:rFonts w:ascii="Arial" w:hAnsi="Arial" w:cs="Arial"/>
        </w:rPr>
        <w:t xml:space="preserve"> </w:t>
      </w:r>
      <w:r w:rsidR="00617835" w:rsidRPr="00194D89">
        <w:rPr>
          <w:rFonts w:ascii="Arial" w:hAnsi="Arial" w:cs="Arial"/>
        </w:rPr>
        <w:t xml:space="preserve">района </w:t>
      </w:r>
      <w:r w:rsidRPr="00194D89">
        <w:rPr>
          <w:rFonts w:ascii="Arial" w:hAnsi="Arial" w:cs="Arial"/>
        </w:rPr>
        <w:t xml:space="preserve">Курской области, с целью </w:t>
      </w:r>
      <w:r w:rsidR="005009F2" w:rsidRPr="00194D89">
        <w:rPr>
          <w:rFonts w:ascii="Arial" w:hAnsi="Arial" w:cs="Arial"/>
        </w:rPr>
        <w:t>оказания услуг, предоставляемых согласно гарантированному перечню услуг по погребению на территории МО «</w:t>
      </w:r>
      <w:r w:rsidR="00B3094E" w:rsidRPr="00194D89">
        <w:rPr>
          <w:rFonts w:ascii="Arial" w:hAnsi="Arial" w:cs="Arial"/>
        </w:rPr>
        <w:t xml:space="preserve">Большеанненковский </w:t>
      </w:r>
      <w:r w:rsidR="005009F2" w:rsidRPr="00194D89">
        <w:rPr>
          <w:rFonts w:ascii="Arial" w:hAnsi="Arial" w:cs="Arial"/>
        </w:rPr>
        <w:t xml:space="preserve">сельсовет» </w:t>
      </w:r>
      <w:r w:rsidR="007B2E51" w:rsidRPr="00194D89">
        <w:rPr>
          <w:rFonts w:ascii="Arial" w:hAnsi="Arial" w:cs="Arial"/>
        </w:rPr>
        <w:t>Фатежско</w:t>
      </w:r>
      <w:r w:rsidR="005009F2" w:rsidRPr="00194D89">
        <w:rPr>
          <w:rFonts w:ascii="Arial" w:hAnsi="Arial" w:cs="Arial"/>
        </w:rPr>
        <w:t>го района Курской области</w:t>
      </w:r>
      <w:r w:rsidRPr="00194D89">
        <w:rPr>
          <w:rFonts w:ascii="Arial" w:hAnsi="Arial" w:cs="Arial"/>
        </w:rPr>
        <w:t xml:space="preserve">, </w:t>
      </w:r>
      <w:r w:rsidR="00D470FB" w:rsidRPr="00194D89">
        <w:rPr>
          <w:rFonts w:ascii="Arial" w:hAnsi="Arial" w:cs="Arial"/>
        </w:rPr>
        <w:t xml:space="preserve">Протоколом рассмотрения и оценки заявок на участие в открытом конкурсе №02 от </w:t>
      </w:r>
      <w:r w:rsidR="00B3094E" w:rsidRPr="00194D89">
        <w:rPr>
          <w:rFonts w:ascii="Arial" w:hAnsi="Arial" w:cs="Arial"/>
        </w:rPr>
        <w:t>05</w:t>
      </w:r>
      <w:r w:rsidR="00D470FB" w:rsidRPr="00194D89">
        <w:rPr>
          <w:rFonts w:ascii="Arial" w:hAnsi="Arial" w:cs="Arial"/>
        </w:rPr>
        <w:t>.</w:t>
      </w:r>
      <w:r w:rsidR="00B3094E" w:rsidRPr="00194D89">
        <w:rPr>
          <w:rFonts w:ascii="Arial" w:hAnsi="Arial" w:cs="Arial"/>
        </w:rPr>
        <w:t>03</w:t>
      </w:r>
      <w:r w:rsidR="00D470FB" w:rsidRPr="00194D89">
        <w:rPr>
          <w:rFonts w:ascii="Arial" w:hAnsi="Arial" w:cs="Arial"/>
        </w:rPr>
        <w:t>.201</w:t>
      </w:r>
      <w:r w:rsidR="006C00F7" w:rsidRPr="00194D89">
        <w:rPr>
          <w:rFonts w:ascii="Arial" w:hAnsi="Arial" w:cs="Arial"/>
        </w:rPr>
        <w:t>9</w:t>
      </w:r>
      <w:r w:rsidR="00D470FB" w:rsidRPr="00194D89">
        <w:rPr>
          <w:rFonts w:ascii="Arial" w:hAnsi="Arial" w:cs="Arial"/>
        </w:rPr>
        <w:t xml:space="preserve"> г., </w:t>
      </w:r>
      <w:r w:rsidRPr="00194D89">
        <w:rPr>
          <w:rFonts w:ascii="Arial" w:hAnsi="Arial" w:cs="Arial"/>
        </w:rPr>
        <w:t xml:space="preserve">Администрация </w:t>
      </w:r>
      <w:proofErr w:type="spellStart"/>
      <w:r w:rsidR="00B3094E" w:rsidRPr="00194D89">
        <w:rPr>
          <w:rFonts w:ascii="Arial" w:hAnsi="Arial" w:cs="Arial"/>
        </w:rPr>
        <w:t>Большеанненковского</w:t>
      </w:r>
      <w:proofErr w:type="spellEnd"/>
      <w:r w:rsidR="00B3094E" w:rsidRPr="00194D89">
        <w:rPr>
          <w:rFonts w:ascii="Arial" w:hAnsi="Arial" w:cs="Arial"/>
        </w:rPr>
        <w:t xml:space="preserve"> </w:t>
      </w:r>
      <w:r w:rsidR="005009F2" w:rsidRPr="00194D89">
        <w:rPr>
          <w:rFonts w:ascii="Arial" w:hAnsi="Arial" w:cs="Arial"/>
        </w:rPr>
        <w:t xml:space="preserve">сельсовета </w:t>
      </w:r>
      <w:r w:rsidR="007B2E51" w:rsidRPr="00194D89">
        <w:rPr>
          <w:rFonts w:ascii="Arial" w:hAnsi="Arial" w:cs="Arial"/>
        </w:rPr>
        <w:t>Фатежского</w:t>
      </w:r>
      <w:r w:rsidR="005009F2" w:rsidRPr="00194D89">
        <w:rPr>
          <w:rFonts w:ascii="Arial" w:hAnsi="Arial" w:cs="Arial"/>
        </w:rPr>
        <w:t xml:space="preserve"> района</w:t>
      </w:r>
      <w:proofErr w:type="gramEnd"/>
      <w:r w:rsidR="00194D89" w:rsidRPr="00194D89">
        <w:rPr>
          <w:rFonts w:ascii="Arial" w:hAnsi="Arial" w:cs="Arial"/>
        </w:rPr>
        <w:t xml:space="preserve"> постановляет</w:t>
      </w:r>
      <w:r w:rsidRPr="00194D89">
        <w:rPr>
          <w:rFonts w:ascii="Arial" w:hAnsi="Arial" w:cs="Arial"/>
        </w:rPr>
        <w:t>:</w:t>
      </w:r>
    </w:p>
    <w:p w:rsidR="00942E71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194D89">
        <w:rPr>
          <w:rFonts w:ascii="Arial" w:hAnsi="Arial" w:cs="Arial"/>
        </w:rPr>
        <w:t xml:space="preserve">1. </w:t>
      </w:r>
      <w:r w:rsidR="008A55D8" w:rsidRPr="00194D89">
        <w:rPr>
          <w:rFonts w:ascii="Arial" w:hAnsi="Arial" w:cs="Arial"/>
        </w:rPr>
        <w:t>П</w:t>
      </w:r>
      <w:r w:rsidR="008A55D8" w:rsidRPr="00194D89">
        <w:rPr>
          <w:rFonts w:ascii="Arial" w:hAnsi="Arial" w:cs="Arial"/>
          <w:bCs/>
        </w:rPr>
        <w:t>рисвоить статус специализированной службы по вопросам похоронного дела на территории МО «</w:t>
      </w:r>
      <w:r w:rsidR="00B3094E" w:rsidRPr="00194D89">
        <w:rPr>
          <w:rFonts w:ascii="Arial" w:hAnsi="Arial" w:cs="Arial"/>
          <w:bCs/>
        </w:rPr>
        <w:t xml:space="preserve">Большеанненковский </w:t>
      </w:r>
      <w:r w:rsidR="008A55D8" w:rsidRPr="00194D89">
        <w:rPr>
          <w:rFonts w:ascii="Arial" w:hAnsi="Arial" w:cs="Arial"/>
          <w:bCs/>
        </w:rPr>
        <w:t>сельсовет» Фатежского района Курской област</w:t>
      </w:r>
      <w:proofErr w:type="gramStart"/>
      <w:r w:rsidR="008A55D8" w:rsidRPr="00194D89">
        <w:rPr>
          <w:rFonts w:ascii="Arial" w:hAnsi="Arial" w:cs="Arial"/>
          <w:bCs/>
        </w:rPr>
        <w:t xml:space="preserve">и </w:t>
      </w:r>
      <w:r w:rsidRPr="00194D89">
        <w:rPr>
          <w:rFonts w:ascii="Arial" w:hAnsi="Arial" w:cs="Arial"/>
        </w:rPr>
        <w:t>ООО</w:t>
      </w:r>
      <w:proofErr w:type="gramEnd"/>
      <w:r w:rsidR="008A55D8" w:rsidRPr="00194D89">
        <w:rPr>
          <w:rFonts w:ascii="Arial" w:hAnsi="Arial" w:cs="Arial"/>
        </w:rPr>
        <w:t> </w:t>
      </w:r>
      <w:r w:rsidRPr="00194D89">
        <w:rPr>
          <w:rFonts w:ascii="Arial" w:hAnsi="Arial" w:cs="Arial"/>
        </w:rPr>
        <w:t>«Курская ритуальная компания «В последний путь…»</w:t>
      </w:r>
      <w:r w:rsidR="00795A7E" w:rsidRPr="00194D89">
        <w:rPr>
          <w:rFonts w:ascii="Arial" w:hAnsi="Arial" w:cs="Arial"/>
        </w:rPr>
        <w:t xml:space="preserve"> (</w:t>
      </w:r>
      <w:r w:rsidRPr="00194D89">
        <w:rPr>
          <w:rFonts w:ascii="Arial" w:hAnsi="Arial" w:cs="Arial"/>
        </w:rPr>
        <w:t>ИНН: 4632174880</w:t>
      </w:r>
      <w:r w:rsidR="00795A7E" w:rsidRPr="00194D89">
        <w:rPr>
          <w:rFonts w:ascii="Arial" w:hAnsi="Arial" w:cs="Arial"/>
        </w:rPr>
        <w:t>,</w:t>
      </w:r>
      <w:r w:rsidRPr="00194D89">
        <w:rPr>
          <w:rFonts w:ascii="Arial" w:hAnsi="Arial" w:cs="Arial"/>
        </w:rPr>
        <w:t> КПП: 463201001</w:t>
      </w:r>
      <w:r w:rsidR="00795A7E" w:rsidRPr="00194D89">
        <w:rPr>
          <w:rFonts w:ascii="Arial" w:hAnsi="Arial" w:cs="Arial"/>
        </w:rPr>
        <w:t>)</w:t>
      </w:r>
      <w:r w:rsidRPr="00194D89">
        <w:rPr>
          <w:rFonts w:ascii="Arial" w:hAnsi="Arial" w:cs="Arial"/>
        </w:rPr>
        <w:t>. Юридический адрес: 305018, РФ, Курская обл., г. Курск, проспект Кулакова, д. 14.</w:t>
      </w:r>
    </w:p>
    <w:p w:rsidR="00850D26" w:rsidRPr="00194D89" w:rsidRDefault="00C56B53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b/>
          <w:color w:val="000000"/>
        </w:rPr>
      </w:pPr>
      <w:r w:rsidRPr="00194D89">
        <w:rPr>
          <w:rFonts w:ascii="Arial" w:hAnsi="Arial" w:cs="Arial"/>
        </w:rPr>
        <w:t>2.</w:t>
      </w:r>
      <w:r w:rsidR="00850D26" w:rsidRPr="00194D89">
        <w:rPr>
          <w:rFonts w:ascii="Arial" w:hAnsi="Arial" w:cs="Arial"/>
        </w:rPr>
        <w:t xml:space="preserve"> Утвердить</w:t>
      </w:r>
      <w:r w:rsidRPr="00194D89">
        <w:rPr>
          <w:rFonts w:ascii="Arial" w:hAnsi="Arial" w:cs="Arial"/>
          <w:color w:val="000000"/>
        </w:rPr>
        <w:t xml:space="preserve"> </w:t>
      </w:r>
      <w:r w:rsidR="00850D26" w:rsidRPr="00194D89">
        <w:rPr>
          <w:rFonts w:ascii="Arial" w:hAnsi="Arial" w:cs="Arial"/>
          <w:color w:val="000000"/>
        </w:rPr>
        <w:t>гарантированн</w:t>
      </w:r>
      <w:r w:rsidR="008A55D8" w:rsidRPr="00194D89">
        <w:rPr>
          <w:rFonts w:ascii="Arial" w:hAnsi="Arial" w:cs="Arial"/>
          <w:color w:val="000000"/>
        </w:rPr>
        <w:t>ый</w:t>
      </w:r>
      <w:r w:rsidR="00850D26" w:rsidRPr="00194D89">
        <w:rPr>
          <w:rFonts w:ascii="Arial" w:hAnsi="Arial" w:cs="Arial"/>
          <w:color w:val="000000"/>
        </w:rPr>
        <w:t xml:space="preserve"> переч</w:t>
      </w:r>
      <w:r w:rsidR="008A55D8" w:rsidRPr="00194D89">
        <w:rPr>
          <w:rFonts w:ascii="Arial" w:hAnsi="Arial" w:cs="Arial"/>
          <w:color w:val="000000"/>
        </w:rPr>
        <w:t>е</w:t>
      </w:r>
      <w:r w:rsidR="00850D26" w:rsidRPr="00194D89">
        <w:rPr>
          <w:rFonts w:ascii="Arial" w:hAnsi="Arial" w:cs="Arial"/>
          <w:color w:val="000000"/>
        </w:rPr>
        <w:t>н</w:t>
      </w:r>
      <w:r w:rsidR="008A55D8" w:rsidRPr="00194D89">
        <w:rPr>
          <w:rFonts w:ascii="Arial" w:hAnsi="Arial" w:cs="Arial"/>
          <w:color w:val="000000"/>
        </w:rPr>
        <w:t>ь</w:t>
      </w:r>
      <w:r w:rsidR="00850D26" w:rsidRPr="00194D89">
        <w:rPr>
          <w:rFonts w:ascii="Arial" w:hAnsi="Arial" w:cs="Arial"/>
          <w:color w:val="000000"/>
        </w:rPr>
        <w:t xml:space="preserve"> услуг по погребению: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2.1. В соответствии со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- оформление документов, необходимых для погребения;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lastRenderedPageBreak/>
        <w:t xml:space="preserve">- предоставление и доставка гроба и других предметов, необходимых для погребения;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- перевозка тела (останков) умершего на кладбище;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>- погребение.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2.2. </w:t>
      </w:r>
      <w:proofErr w:type="gramStart"/>
      <w:r w:rsidRPr="00194D89">
        <w:rPr>
          <w:rFonts w:ascii="Arial" w:hAnsi="Arial" w:cs="Arial"/>
          <w:color w:val="000000"/>
        </w:rPr>
        <w:t>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</w:t>
      </w:r>
      <w:proofErr w:type="gramEnd"/>
      <w:r w:rsidRPr="00194D89">
        <w:rPr>
          <w:rFonts w:ascii="Arial" w:hAnsi="Arial" w:cs="Arial"/>
          <w:color w:val="000000"/>
        </w:rPr>
        <w:t xml:space="preserve"> его личности; погребение умерших, личность которых не установлена органами внутренних дел оказывается следующий перечень услуг по погребению: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- оформление документов, необходимых для погребения;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- облачение тела;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- предоставление гроба;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- перевозку </w:t>
      </w:r>
      <w:proofErr w:type="gramStart"/>
      <w:r w:rsidRPr="00194D89">
        <w:rPr>
          <w:rFonts w:ascii="Arial" w:hAnsi="Arial" w:cs="Arial"/>
          <w:color w:val="000000"/>
        </w:rPr>
        <w:t>умершего</w:t>
      </w:r>
      <w:proofErr w:type="gramEnd"/>
      <w:r w:rsidRPr="00194D89">
        <w:rPr>
          <w:rFonts w:ascii="Arial" w:hAnsi="Arial" w:cs="Arial"/>
          <w:color w:val="000000"/>
        </w:rPr>
        <w:t xml:space="preserve"> на кладбище; </w:t>
      </w:r>
    </w:p>
    <w:p w:rsidR="00850D26" w:rsidRPr="00194D89" w:rsidRDefault="00850D26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 xml:space="preserve">- погребение. </w:t>
      </w:r>
    </w:p>
    <w:p w:rsidR="00203C47" w:rsidRPr="00194D89" w:rsidRDefault="00203C47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>3.  Услуги по погребению должны соответствовать следующим требованиям качества:</w:t>
      </w:r>
    </w:p>
    <w:p w:rsidR="00203C47" w:rsidRPr="00194D89" w:rsidRDefault="00203C47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194D89">
        <w:rPr>
          <w:rFonts w:ascii="Arial" w:hAnsi="Arial" w:cs="Arial"/>
          <w:color w:val="000000"/>
        </w:rPr>
        <w:t xml:space="preserve">- осуществление приема заказа на организацию и проведение </w:t>
      </w:r>
      <w:proofErr w:type="gramStart"/>
      <w:r w:rsidRPr="00194D89">
        <w:rPr>
          <w:rFonts w:ascii="Arial" w:hAnsi="Arial" w:cs="Arial"/>
          <w:color w:val="000000"/>
        </w:rPr>
        <w:t>похорон</w:t>
      </w:r>
      <w:proofErr w:type="gramEnd"/>
      <w:r w:rsidRPr="00194D89">
        <w:rPr>
          <w:rFonts w:ascii="Arial" w:hAnsi="Arial" w:cs="Arial"/>
          <w:color w:val="000000"/>
        </w:rPr>
        <w:t xml:space="preserve"> и полное оформление всех </w:t>
      </w:r>
      <w:r w:rsidRPr="00194D89">
        <w:rPr>
          <w:rFonts w:ascii="Arial" w:hAnsi="Arial" w:cs="Arial"/>
        </w:rPr>
        <w:t xml:space="preserve">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захоронении);   </w:t>
      </w:r>
    </w:p>
    <w:p w:rsidR="00203C47" w:rsidRPr="00194D89" w:rsidRDefault="00203C47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194D89">
        <w:rPr>
          <w:rFonts w:ascii="Arial" w:hAnsi="Arial" w:cs="Arial"/>
        </w:rPr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:rsidR="00203C47" w:rsidRPr="00194D89" w:rsidRDefault="00203C47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194D89">
        <w:rPr>
          <w:rFonts w:ascii="Arial" w:hAnsi="Arial" w:cs="Arial"/>
        </w:rPr>
        <w:t>- изготовление гроба из пиломатериала;</w:t>
      </w:r>
    </w:p>
    <w:p w:rsidR="00203C47" w:rsidRPr="00194D89" w:rsidRDefault="00203C47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proofErr w:type="gramStart"/>
      <w:r w:rsidRPr="00194D89">
        <w:rPr>
          <w:rFonts w:ascii="Arial" w:hAnsi="Arial" w:cs="Arial"/>
        </w:rPr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  <w:proofErr w:type="gramEnd"/>
    </w:p>
    <w:p w:rsidR="00203C47" w:rsidRPr="00194D89" w:rsidRDefault="00203C47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194D89">
        <w:rPr>
          <w:rFonts w:ascii="Arial" w:hAnsi="Arial" w:cs="Arial"/>
        </w:rPr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:rsidR="00ED7DFC" w:rsidRPr="00194D89" w:rsidRDefault="001312C9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>4</w:t>
      </w:r>
      <w:r w:rsidR="00117997" w:rsidRPr="00194D89">
        <w:rPr>
          <w:rFonts w:ascii="Arial" w:hAnsi="Arial" w:cs="Arial"/>
          <w:color w:val="000000"/>
        </w:rPr>
        <w:t>.</w:t>
      </w:r>
      <w:r w:rsidR="00ED7DFC" w:rsidRPr="00194D89">
        <w:rPr>
          <w:rFonts w:ascii="Arial" w:hAnsi="Arial" w:cs="Arial"/>
          <w:color w:val="000000"/>
        </w:rPr>
        <w:t xml:space="preserve">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</w:t>
      </w:r>
      <w:r w:rsidR="00CE7582" w:rsidRPr="00194D89">
        <w:rPr>
          <w:rFonts w:ascii="Arial" w:hAnsi="Arial" w:cs="Arial"/>
          <w:color w:val="000000"/>
        </w:rPr>
        <w:t>.</w:t>
      </w:r>
      <w:r w:rsidR="008A55D8" w:rsidRPr="00194D89">
        <w:rPr>
          <w:rFonts w:ascii="Arial" w:hAnsi="Arial" w:cs="Arial"/>
          <w:color w:val="000000"/>
        </w:rPr>
        <w:t> </w:t>
      </w:r>
    </w:p>
    <w:p w:rsidR="003715F9" w:rsidRPr="00194D89" w:rsidRDefault="00ED7DFC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194D89">
        <w:rPr>
          <w:rFonts w:ascii="Arial" w:hAnsi="Arial" w:cs="Arial"/>
          <w:color w:val="000000"/>
        </w:rPr>
        <w:t>5. </w:t>
      </w:r>
      <w:r w:rsidR="008A55D8" w:rsidRPr="00194D89">
        <w:rPr>
          <w:rFonts w:ascii="Arial" w:hAnsi="Arial" w:cs="Arial"/>
          <w:color w:val="000000"/>
        </w:rPr>
        <w:t>Направить в адрес ООО «Курская ритуал</w:t>
      </w:r>
      <w:r w:rsidR="00194D89" w:rsidRPr="00194D89">
        <w:rPr>
          <w:rFonts w:ascii="Arial" w:hAnsi="Arial" w:cs="Arial"/>
          <w:color w:val="000000"/>
        </w:rPr>
        <w:t>ьная компания «В последний путь</w:t>
      </w:r>
      <w:r w:rsidR="008A55D8" w:rsidRPr="00194D89">
        <w:rPr>
          <w:rFonts w:ascii="Arial" w:hAnsi="Arial" w:cs="Arial"/>
          <w:color w:val="000000"/>
        </w:rPr>
        <w:t>»</w:t>
      </w:r>
      <w:r w:rsidR="00795A7E" w:rsidRPr="00194D89">
        <w:rPr>
          <w:rFonts w:ascii="Arial" w:hAnsi="Arial" w:cs="Arial"/>
          <w:color w:val="000000"/>
        </w:rPr>
        <w:t> (</w:t>
      </w:r>
      <w:r w:rsidR="008A55D8" w:rsidRPr="00194D89">
        <w:rPr>
          <w:rFonts w:ascii="Arial" w:hAnsi="Arial" w:cs="Arial"/>
          <w:color w:val="000000"/>
        </w:rPr>
        <w:t>ИНН: 4632174880</w:t>
      </w:r>
      <w:r w:rsidR="00795A7E" w:rsidRPr="00194D89">
        <w:rPr>
          <w:rFonts w:ascii="Arial" w:hAnsi="Arial" w:cs="Arial"/>
          <w:color w:val="000000"/>
        </w:rPr>
        <w:t>,</w:t>
      </w:r>
      <w:r w:rsidR="008A55D8" w:rsidRPr="00194D89">
        <w:rPr>
          <w:rFonts w:ascii="Arial" w:hAnsi="Arial" w:cs="Arial"/>
          <w:color w:val="000000"/>
        </w:rPr>
        <w:t> КПП: 463201001</w:t>
      </w:r>
      <w:r w:rsidR="00795A7E" w:rsidRPr="00194D89">
        <w:rPr>
          <w:rFonts w:ascii="Arial" w:hAnsi="Arial" w:cs="Arial"/>
        </w:rPr>
        <w:t>)</w:t>
      </w:r>
      <w:r w:rsidR="008A55D8" w:rsidRPr="00194D89">
        <w:rPr>
          <w:rFonts w:ascii="Arial" w:hAnsi="Arial" w:cs="Arial"/>
        </w:rPr>
        <w:t xml:space="preserve"> Договор на оказание услуг по погребению.</w:t>
      </w:r>
    </w:p>
    <w:p w:rsidR="003715F9" w:rsidRPr="00194D89" w:rsidRDefault="00ED7DFC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194D89">
        <w:rPr>
          <w:rFonts w:ascii="Arial" w:hAnsi="Arial" w:cs="Arial"/>
          <w:color w:val="000000"/>
        </w:rPr>
        <w:t>6</w:t>
      </w:r>
      <w:r w:rsidR="00117997" w:rsidRPr="00194D89">
        <w:rPr>
          <w:rFonts w:ascii="Arial" w:hAnsi="Arial" w:cs="Arial"/>
          <w:color w:val="000000"/>
        </w:rPr>
        <w:t xml:space="preserve">. </w:t>
      </w:r>
      <w:proofErr w:type="gramStart"/>
      <w:r w:rsidR="00117997" w:rsidRPr="00194D89">
        <w:rPr>
          <w:rFonts w:ascii="Arial" w:hAnsi="Arial" w:cs="Arial"/>
          <w:color w:val="000000"/>
        </w:rPr>
        <w:t>Контроль за</w:t>
      </w:r>
      <w:proofErr w:type="gramEnd"/>
      <w:r w:rsidR="00117997" w:rsidRPr="00194D89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17997" w:rsidRPr="00194D89" w:rsidRDefault="00ED7DFC" w:rsidP="00194D89">
      <w:pPr>
        <w:suppressLineNumbers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194D89">
        <w:rPr>
          <w:rFonts w:ascii="Arial" w:hAnsi="Arial" w:cs="Arial"/>
          <w:color w:val="000000"/>
        </w:rPr>
        <w:t>7</w:t>
      </w:r>
      <w:r w:rsidR="007F3F3D" w:rsidRPr="00194D89">
        <w:rPr>
          <w:rFonts w:ascii="Arial" w:hAnsi="Arial" w:cs="Arial"/>
          <w:color w:val="000000"/>
        </w:rPr>
        <w:t>.</w:t>
      </w:r>
      <w:r w:rsidR="00117997" w:rsidRPr="00194D89">
        <w:rPr>
          <w:rFonts w:ascii="Arial" w:hAnsi="Arial" w:cs="Arial"/>
          <w:color w:val="000000"/>
        </w:rPr>
        <w:t xml:space="preserve"> Настоящее постановление вступает в силу со дня его подписания.</w:t>
      </w:r>
    </w:p>
    <w:p w:rsidR="001904DA" w:rsidRPr="00194D89" w:rsidRDefault="001904DA" w:rsidP="00194D89">
      <w:pPr>
        <w:pStyle w:val="a4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292EFF" w:rsidRPr="00194D89" w:rsidRDefault="00292EFF" w:rsidP="00194D89">
      <w:pPr>
        <w:pStyle w:val="a4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611CDC" w:rsidRPr="00194D89" w:rsidRDefault="00611CDC" w:rsidP="00194D89">
      <w:pPr>
        <w:pStyle w:val="a4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5009F2" w:rsidRPr="00194D89" w:rsidRDefault="0093652D" w:rsidP="00194D89">
      <w:pPr>
        <w:ind w:firstLine="709"/>
        <w:jc w:val="both"/>
        <w:rPr>
          <w:rFonts w:ascii="Arial" w:hAnsi="Arial" w:cs="Arial"/>
          <w:b/>
          <w:lang w:eastAsia="ar-SA"/>
        </w:rPr>
      </w:pPr>
      <w:r w:rsidRPr="00194D89">
        <w:rPr>
          <w:rFonts w:ascii="Arial" w:hAnsi="Arial" w:cs="Arial"/>
          <w:b/>
          <w:lang w:eastAsia="ar-SA"/>
        </w:rPr>
        <w:t xml:space="preserve">Глава </w:t>
      </w:r>
      <w:proofErr w:type="spellStart"/>
      <w:r w:rsidR="00B3094E" w:rsidRPr="00194D89">
        <w:rPr>
          <w:rFonts w:ascii="Arial" w:hAnsi="Arial" w:cs="Arial"/>
          <w:b/>
          <w:lang w:eastAsia="ar-SA"/>
        </w:rPr>
        <w:t>Большеанненковского</w:t>
      </w:r>
      <w:proofErr w:type="spellEnd"/>
      <w:r w:rsidR="00B3094E" w:rsidRPr="00194D89">
        <w:rPr>
          <w:rFonts w:ascii="Arial" w:hAnsi="Arial" w:cs="Arial"/>
          <w:b/>
          <w:lang w:eastAsia="ar-SA"/>
        </w:rPr>
        <w:t xml:space="preserve"> </w:t>
      </w:r>
      <w:r w:rsidR="005009F2" w:rsidRPr="00194D89">
        <w:rPr>
          <w:rFonts w:ascii="Arial" w:hAnsi="Arial" w:cs="Arial"/>
          <w:b/>
          <w:lang w:eastAsia="ar-SA"/>
        </w:rPr>
        <w:t>сельсовета</w:t>
      </w:r>
    </w:p>
    <w:p w:rsidR="00FB7F8E" w:rsidRPr="00194D89" w:rsidRDefault="000E6095" w:rsidP="00194D89">
      <w:pPr>
        <w:ind w:firstLine="709"/>
        <w:jc w:val="both"/>
        <w:rPr>
          <w:rFonts w:ascii="Arial" w:hAnsi="Arial" w:cs="Arial"/>
          <w:b/>
          <w:bCs/>
        </w:rPr>
      </w:pPr>
      <w:r w:rsidRPr="00194D89">
        <w:rPr>
          <w:rFonts w:ascii="Arial" w:hAnsi="Arial" w:cs="Arial"/>
          <w:b/>
          <w:lang w:eastAsia="ar-SA"/>
        </w:rPr>
        <w:t>Фатежского</w:t>
      </w:r>
      <w:r w:rsidR="005009F2" w:rsidRPr="00194D89">
        <w:rPr>
          <w:rFonts w:ascii="Arial" w:hAnsi="Arial" w:cs="Arial"/>
          <w:b/>
          <w:lang w:eastAsia="ar-SA"/>
        </w:rPr>
        <w:t xml:space="preserve"> района             </w:t>
      </w:r>
      <w:r w:rsidR="00194D89">
        <w:rPr>
          <w:rFonts w:ascii="Arial" w:hAnsi="Arial" w:cs="Arial"/>
          <w:b/>
          <w:lang w:eastAsia="ar-SA"/>
        </w:rPr>
        <w:t xml:space="preserve">                                              </w:t>
      </w:r>
      <w:r w:rsidR="005009F2" w:rsidRPr="00194D89">
        <w:rPr>
          <w:rFonts w:ascii="Arial" w:hAnsi="Arial" w:cs="Arial"/>
          <w:b/>
          <w:lang w:eastAsia="ar-SA"/>
        </w:rPr>
        <w:t xml:space="preserve">   </w:t>
      </w:r>
      <w:r w:rsidR="00B3094E" w:rsidRPr="00194D89">
        <w:rPr>
          <w:rFonts w:ascii="Arial" w:hAnsi="Arial" w:cs="Arial"/>
          <w:b/>
          <w:lang w:eastAsia="ar-SA"/>
        </w:rPr>
        <w:t>А. А. Мельников</w:t>
      </w:r>
    </w:p>
    <w:sectPr w:rsidR="00FB7F8E" w:rsidRPr="00194D89" w:rsidSect="00194D89">
      <w:headerReference w:type="default" r:id="rId8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74" w:rsidRDefault="00527C74" w:rsidP="005A287B">
      <w:r>
        <w:separator/>
      </w:r>
    </w:p>
  </w:endnote>
  <w:endnote w:type="continuationSeparator" w:id="0">
    <w:p w:rsidR="00527C74" w:rsidRDefault="00527C74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74" w:rsidRDefault="00527C74" w:rsidP="005A287B">
      <w:r>
        <w:separator/>
      </w:r>
    </w:p>
  </w:footnote>
  <w:footnote w:type="continuationSeparator" w:id="0">
    <w:p w:rsidR="00527C74" w:rsidRDefault="00527C74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E607E2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194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3D96"/>
    <w:multiLevelType w:val="hybridMultilevel"/>
    <w:tmpl w:val="2924A4C2"/>
    <w:lvl w:ilvl="0" w:tplc="33A8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04BF"/>
    <w:rsid w:val="000155D4"/>
    <w:rsid w:val="00042CD3"/>
    <w:rsid w:val="00043052"/>
    <w:rsid w:val="00064A4A"/>
    <w:rsid w:val="000917CE"/>
    <w:rsid w:val="00094EAA"/>
    <w:rsid w:val="000B52FA"/>
    <w:rsid w:val="000B6F84"/>
    <w:rsid w:val="000E6095"/>
    <w:rsid w:val="00117997"/>
    <w:rsid w:val="001258C8"/>
    <w:rsid w:val="001312C9"/>
    <w:rsid w:val="00136C09"/>
    <w:rsid w:val="00162BAD"/>
    <w:rsid w:val="00162D8C"/>
    <w:rsid w:val="001904DA"/>
    <w:rsid w:val="00194291"/>
    <w:rsid w:val="00194D89"/>
    <w:rsid w:val="001A1D9B"/>
    <w:rsid w:val="001B28DC"/>
    <w:rsid w:val="001C1B2F"/>
    <w:rsid w:val="001C4983"/>
    <w:rsid w:val="001F1829"/>
    <w:rsid w:val="00203C47"/>
    <w:rsid w:val="00213C9C"/>
    <w:rsid w:val="002759B9"/>
    <w:rsid w:val="00281A71"/>
    <w:rsid w:val="00284DFB"/>
    <w:rsid w:val="00292EFF"/>
    <w:rsid w:val="002C2051"/>
    <w:rsid w:val="002C55E0"/>
    <w:rsid w:val="002D44BE"/>
    <w:rsid w:val="002D4D81"/>
    <w:rsid w:val="002E1063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E2FB6"/>
    <w:rsid w:val="003E36AE"/>
    <w:rsid w:val="003E7A5A"/>
    <w:rsid w:val="004015AC"/>
    <w:rsid w:val="004138AF"/>
    <w:rsid w:val="00425B50"/>
    <w:rsid w:val="00426696"/>
    <w:rsid w:val="0046586E"/>
    <w:rsid w:val="00471A0C"/>
    <w:rsid w:val="004A05DB"/>
    <w:rsid w:val="004B72EB"/>
    <w:rsid w:val="004C56D3"/>
    <w:rsid w:val="004D4E8F"/>
    <w:rsid w:val="004E0832"/>
    <w:rsid w:val="005009F2"/>
    <w:rsid w:val="00527C74"/>
    <w:rsid w:val="00556906"/>
    <w:rsid w:val="00562844"/>
    <w:rsid w:val="0058132C"/>
    <w:rsid w:val="00586F0A"/>
    <w:rsid w:val="005A287B"/>
    <w:rsid w:val="005B0650"/>
    <w:rsid w:val="005B2081"/>
    <w:rsid w:val="005D403A"/>
    <w:rsid w:val="005F2112"/>
    <w:rsid w:val="005F528D"/>
    <w:rsid w:val="00611CDC"/>
    <w:rsid w:val="00617835"/>
    <w:rsid w:val="0062536C"/>
    <w:rsid w:val="00635FC0"/>
    <w:rsid w:val="00644938"/>
    <w:rsid w:val="00653E56"/>
    <w:rsid w:val="0065592E"/>
    <w:rsid w:val="00675FFB"/>
    <w:rsid w:val="00680098"/>
    <w:rsid w:val="00692235"/>
    <w:rsid w:val="006B0EBC"/>
    <w:rsid w:val="006B701E"/>
    <w:rsid w:val="006C00F7"/>
    <w:rsid w:val="006F1E48"/>
    <w:rsid w:val="006F6350"/>
    <w:rsid w:val="0075369D"/>
    <w:rsid w:val="007558FD"/>
    <w:rsid w:val="00795A7E"/>
    <w:rsid w:val="007B2E51"/>
    <w:rsid w:val="007D245B"/>
    <w:rsid w:val="007F3F3D"/>
    <w:rsid w:val="00835E19"/>
    <w:rsid w:val="00840581"/>
    <w:rsid w:val="00850D26"/>
    <w:rsid w:val="008902DF"/>
    <w:rsid w:val="008A02EF"/>
    <w:rsid w:val="008A55D8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B23E0"/>
    <w:rsid w:val="009B34E7"/>
    <w:rsid w:val="009B79F8"/>
    <w:rsid w:val="009F2013"/>
    <w:rsid w:val="009F39BB"/>
    <w:rsid w:val="009F7328"/>
    <w:rsid w:val="00A005F8"/>
    <w:rsid w:val="00A26642"/>
    <w:rsid w:val="00A31AEF"/>
    <w:rsid w:val="00A638C7"/>
    <w:rsid w:val="00A71728"/>
    <w:rsid w:val="00AD567B"/>
    <w:rsid w:val="00B058A6"/>
    <w:rsid w:val="00B17E09"/>
    <w:rsid w:val="00B21211"/>
    <w:rsid w:val="00B248E5"/>
    <w:rsid w:val="00B3094E"/>
    <w:rsid w:val="00B54D10"/>
    <w:rsid w:val="00B61579"/>
    <w:rsid w:val="00B648ED"/>
    <w:rsid w:val="00B7174F"/>
    <w:rsid w:val="00B85B88"/>
    <w:rsid w:val="00B90F77"/>
    <w:rsid w:val="00BB5A33"/>
    <w:rsid w:val="00BC03A2"/>
    <w:rsid w:val="00BC0D53"/>
    <w:rsid w:val="00BC443D"/>
    <w:rsid w:val="00BE559C"/>
    <w:rsid w:val="00BE56FB"/>
    <w:rsid w:val="00C07395"/>
    <w:rsid w:val="00C45977"/>
    <w:rsid w:val="00C51513"/>
    <w:rsid w:val="00C56B53"/>
    <w:rsid w:val="00C9198A"/>
    <w:rsid w:val="00CE7582"/>
    <w:rsid w:val="00D0296E"/>
    <w:rsid w:val="00D44291"/>
    <w:rsid w:val="00D470FB"/>
    <w:rsid w:val="00D47A90"/>
    <w:rsid w:val="00D56F02"/>
    <w:rsid w:val="00D60A4D"/>
    <w:rsid w:val="00D87526"/>
    <w:rsid w:val="00DA5B21"/>
    <w:rsid w:val="00DE72F3"/>
    <w:rsid w:val="00E10887"/>
    <w:rsid w:val="00E14841"/>
    <w:rsid w:val="00E2450C"/>
    <w:rsid w:val="00E375BD"/>
    <w:rsid w:val="00E4111C"/>
    <w:rsid w:val="00E418C0"/>
    <w:rsid w:val="00E607E2"/>
    <w:rsid w:val="00E75FFA"/>
    <w:rsid w:val="00EC100E"/>
    <w:rsid w:val="00ED5AF0"/>
    <w:rsid w:val="00ED729B"/>
    <w:rsid w:val="00ED7DFC"/>
    <w:rsid w:val="00ED7F03"/>
    <w:rsid w:val="00EE78B0"/>
    <w:rsid w:val="00EF4423"/>
    <w:rsid w:val="00F52648"/>
    <w:rsid w:val="00F62FF9"/>
    <w:rsid w:val="00F6475F"/>
    <w:rsid w:val="00F71864"/>
    <w:rsid w:val="00F851CF"/>
    <w:rsid w:val="00F91C01"/>
    <w:rsid w:val="00F96E70"/>
    <w:rsid w:val="00FA6515"/>
    <w:rsid w:val="00FB0FB6"/>
    <w:rsid w:val="00FB7F8E"/>
    <w:rsid w:val="00FC0F04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95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7366-5C18-4485-B2CF-E4352A66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21</cp:revision>
  <cp:lastPrinted>2019-04-03T11:39:00Z</cp:lastPrinted>
  <dcterms:created xsi:type="dcterms:W3CDTF">2019-01-15T13:07:00Z</dcterms:created>
  <dcterms:modified xsi:type="dcterms:W3CDTF">2019-04-03T11:43:00Z</dcterms:modified>
</cp:coreProperties>
</file>