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FC" w:rsidRDefault="00EF07FC" w:rsidP="00EF07FC">
      <w:pPr>
        <w:spacing w:after="0" w:line="100" w:lineRule="atLeast"/>
        <w:jc w:val="both"/>
      </w:pPr>
    </w:p>
    <w:p w:rsidR="00EF07FC" w:rsidRPr="00711CDA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CDA">
        <w:rPr>
          <w:rFonts w:ascii="Times New Roman" w:hAnsi="Times New Roman" w:cs="Times New Roman"/>
          <w:b/>
          <w:sz w:val="32"/>
          <w:szCs w:val="32"/>
        </w:rPr>
        <w:t xml:space="preserve">  Администрация</w:t>
      </w:r>
    </w:p>
    <w:p w:rsidR="00EF07FC" w:rsidRPr="00711CDA" w:rsidRDefault="00B80658" w:rsidP="00EF07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1CDA">
        <w:rPr>
          <w:rFonts w:ascii="Times New Roman" w:hAnsi="Times New Roman" w:cs="Times New Roman"/>
          <w:b/>
          <w:sz w:val="32"/>
          <w:szCs w:val="32"/>
        </w:rPr>
        <w:t>Большеанненковского</w:t>
      </w:r>
      <w:proofErr w:type="spellEnd"/>
      <w:r w:rsidR="00EF07FC" w:rsidRPr="00711CDA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EF07FC" w:rsidRPr="00711CDA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CDA">
        <w:rPr>
          <w:rFonts w:ascii="Times New Roman" w:hAnsi="Times New Roman" w:cs="Times New Roman"/>
          <w:b/>
          <w:sz w:val="32"/>
          <w:szCs w:val="32"/>
        </w:rPr>
        <w:t xml:space="preserve">Фатежского района  Курской области </w:t>
      </w:r>
    </w:p>
    <w:p w:rsidR="00EF07FC" w:rsidRPr="00711CDA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7FC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ПОСТАНОВЛЕНИЕ  </w:t>
      </w:r>
    </w:p>
    <w:p w:rsidR="00EF07FC" w:rsidRDefault="00B80658" w:rsidP="00EF07FC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28 июля  2014</w:t>
      </w:r>
      <w:r w:rsidR="00EF07FC">
        <w:rPr>
          <w:rFonts w:ascii="Times New Roman" w:hAnsi="Times New Roman" w:cs="Times New Roman"/>
          <w:sz w:val="32"/>
          <w:szCs w:val="32"/>
        </w:rPr>
        <w:t xml:space="preserve">  года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№42/1</w:t>
      </w:r>
      <w:r w:rsidR="00EF07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07FC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07FC" w:rsidRDefault="00EF07FC" w:rsidP="00EF07FC">
      <w:pPr>
        <w:pStyle w:val="Style8"/>
        <w:spacing w:before="101"/>
        <w:ind w:right="4416"/>
        <w:rPr>
          <w:rStyle w:val="FontStyle17"/>
          <w:b w:val="0"/>
          <w:sz w:val="26"/>
          <w:szCs w:val="26"/>
        </w:rPr>
      </w:pPr>
      <w:r>
        <w:rPr>
          <w:rStyle w:val="FontStyle17"/>
          <w:b w:val="0"/>
          <w:sz w:val="26"/>
          <w:szCs w:val="26"/>
        </w:rPr>
        <w:t xml:space="preserve">О системе оповещения и информирования населения об угрозе возникновения или о возникновении чрезвычайных ситуаций на территории  </w:t>
      </w:r>
      <w:proofErr w:type="spellStart"/>
      <w:r w:rsidR="00B80658">
        <w:rPr>
          <w:rStyle w:val="FontStyle17"/>
          <w:b w:val="0"/>
          <w:sz w:val="26"/>
          <w:szCs w:val="26"/>
        </w:rPr>
        <w:t>Большеанненковского</w:t>
      </w:r>
      <w:proofErr w:type="spellEnd"/>
      <w:r w:rsidR="00B80658">
        <w:rPr>
          <w:rStyle w:val="FontStyle17"/>
          <w:b w:val="0"/>
          <w:sz w:val="26"/>
          <w:szCs w:val="26"/>
        </w:rPr>
        <w:t xml:space="preserve"> </w:t>
      </w:r>
      <w:r>
        <w:rPr>
          <w:rStyle w:val="FontStyle17"/>
          <w:b w:val="0"/>
          <w:sz w:val="26"/>
          <w:szCs w:val="26"/>
        </w:rPr>
        <w:t>сельсовета</w:t>
      </w:r>
    </w:p>
    <w:p w:rsidR="00B80658" w:rsidRDefault="00B80658" w:rsidP="00EF07FC">
      <w:pPr>
        <w:pStyle w:val="Style8"/>
        <w:spacing w:before="101"/>
        <w:ind w:right="4416"/>
        <w:rPr>
          <w:rStyle w:val="FontStyle17"/>
          <w:b w:val="0"/>
          <w:sz w:val="26"/>
          <w:szCs w:val="26"/>
        </w:rPr>
      </w:pPr>
    </w:p>
    <w:p w:rsidR="00EF07FC" w:rsidRDefault="00EF07FC" w:rsidP="00EF07FC">
      <w:pPr>
        <w:pStyle w:val="Style9"/>
        <w:spacing w:before="240" w:line="278" w:lineRule="exact"/>
        <w:rPr>
          <w:rStyle w:val="FontStyle17"/>
          <w:b w:val="0"/>
          <w:sz w:val="26"/>
          <w:szCs w:val="26"/>
        </w:rPr>
      </w:pPr>
      <w:r>
        <w:rPr>
          <w:rStyle w:val="FontStyle18"/>
          <w:sz w:val="26"/>
          <w:szCs w:val="26"/>
        </w:rPr>
        <w:t xml:space="preserve"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 и в целях своевременного оповещения и информирования населения об угрозе возникновения или о  возникновении чрезвычайных ситуаций, Администрация </w:t>
      </w:r>
      <w:proofErr w:type="spellStart"/>
      <w:r w:rsidR="00B80658">
        <w:rPr>
          <w:rStyle w:val="FontStyle18"/>
          <w:sz w:val="26"/>
          <w:szCs w:val="26"/>
        </w:rPr>
        <w:t>Большеанненковского</w:t>
      </w:r>
      <w:proofErr w:type="spellEnd"/>
      <w:r>
        <w:rPr>
          <w:rStyle w:val="FontStyle18"/>
          <w:sz w:val="26"/>
          <w:szCs w:val="26"/>
        </w:rPr>
        <w:t xml:space="preserve">  сельсовета Фатежского района  </w:t>
      </w:r>
      <w:r>
        <w:rPr>
          <w:rStyle w:val="FontStyle17"/>
          <w:b w:val="0"/>
          <w:sz w:val="26"/>
          <w:szCs w:val="26"/>
        </w:rPr>
        <w:t>ПОСТАНОВЛЯЕТ:</w:t>
      </w:r>
    </w:p>
    <w:p w:rsidR="00EF07FC" w:rsidRDefault="00EF07FC" w:rsidP="00EF07FC">
      <w:pPr>
        <w:pStyle w:val="Style11"/>
        <w:spacing w:line="240" w:lineRule="exact"/>
        <w:jc w:val="both"/>
      </w:pPr>
    </w:p>
    <w:p w:rsidR="00EF07FC" w:rsidRDefault="00711CDA" w:rsidP="00EF07FC">
      <w:pPr>
        <w:pStyle w:val="Style11"/>
        <w:tabs>
          <w:tab w:val="left" w:pos="965"/>
        </w:tabs>
        <w:spacing w:before="10" w:line="288" w:lineRule="exact"/>
        <w:ind w:firstLine="0"/>
        <w:jc w:val="both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1.</w:t>
      </w:r>
      <w:r w:rsidR="00EF07FC">
        <w:rPr>
          <w:rStyle w:val="FontStyle18"/>
          <w:sz w:val="26"/>
          <w:szCs w:val="26"/>
        </w:rPr>
        <w:t>Утвердить Положение о порядке оповещения и информирования населения об</w:t>
      </w:r>
      <w:r w:rsidR="00EF07FC">
        <w:rPr>
          <w:rStyle w:val="FontStyle18"/>
          <w:sz w:val="26"/>
          <w:szCs w:val="26"/>
        </w:rPr>
        <w:br/>
        <w:t>угрозе возникновения или о возникновении чрезвычайных ситуаций на территории</w:t>
      </w:r>
      <w:r w:rsidR="00EF07FC">
        <w:rPr>
          <w:rStyle w:val="FontStyle18"/>
          <w:sz w:val="26"/>
          <w:szCs w:val="26"/>
        </w:rPr>
        <w:br/>
      </w:r>
      <w:proofErr w:type="spellStart"/>
      <w:r w:rsidR="00B80658">
        <w:rPr>
          <w:rStyle w:val="FontStyle18"/>
          <w:sz w:val="26"/>
          <w:szCs w:val="26"/>
        </w:rPr>
        <w:t>Большеанненковского</w:t>
      </w:r>
      <w:proofErr w:type="spellEnd"/>
      <w:r w:rsidR="00EF07FC">
        <w:rPr>
          <w:rStyle w:val="FontStyle18"/>
          <w:sz w:val="26"/>
          <w:szCs w:val="26"/>
        </w:rPr>
        <w:t xml:space="preserve"> сельсовета. (Приложение № 1)</w:t>
      </w:r>
    </w:p>
    <w:p w:rsidR="00EF07FC" w:rsidRDefault="00711CDA" w:rsidP="00EF07FC">
      <w:pPr>
        <w:pStyle w:val="Style11"/>
        <w:tabs>
          <w:tab w:val="left" w:pos="974"/>
        </w:tabs>
        <w:spacing w:before="5" w:line="274" w:lineRule="exact"/>
        <w:ind w:firstLine="0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2.</w:t>
      </w:r>
      <w:r w:rsidR="00EF07FC">
        <w:rPr>
          <w:rStyle w:val="FontStyle18"/>
          <w:sz w:val="26"/>
          <w:szCs w:val="26"/>
        </w:rPr>
        <w:t xml:space="preserve">Заместителю главы </w:t>
      </w:r>
      <w:proofErr w:type="spellStart"/>
      <w:r w:rsidR="00B80658">
        <w:rPr>
          <w:rStyle w:val="FontStyle18"/>
          <w:sz w:val="26"/>
          <w:szCs w:val="26"/>
        </w:rPr>
        <w:t>Большеанненковского</w:t>
      </w:r>
      <w:proofErr w:type="spellEnd"/>
      <w:r w:rsidR="00EF07FC">
        <w:rPr>
          <w:rStyle w:val="FontStyle18"/>
          <w:sz w:val="26"/>
          <w:szCs w:val="26"/>
        </w:rPr>
        <w:t xml:space="preserve">  сельсовета</w:t>
      </w:r>
      <w:proofErr w:type="gramStart"/>
      <w:r w:rsidR="00EF07FC">
        <w:rPr>
          <w:rStyle w:val="FontStyle18"/>
          <w:sz w:val="26"/>
          <w:szCs w:val="26"/>
        </w:rPr>
        <w:t xml:space="preserve"> :</w:t>
      </w:r>
      <w:proofErr w:type="gramEnd"/>
    </w:p>
    <w:p w:rsidR="00EF07FC" w:rsidRDefault="00EF07FC" w:rsidP="00EF07FC">
      <w:pPr>
        <w:pStyle w:val="Style9"/>
        <w:spacing w:line="274" w:lineRule="exact"/>
        <w:ind w:firstLine="0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довести до исполнителей Положение, указанное в пункте 1 настоящего постановления; обеспечить готовность технических средств оповещения и информации, своевременное доведение информации до населения </w:t>
      </w:r>
      <w:proofErr w:type="spellStart"/>
      <w:r w:rsidR="00B80658">
        <w:rPr>
          <w:rStyle w:val="FontStyle18"/>
          <w:sz w:val="26"/>
          <w:szCs w:val="26"/>
        </w:rPr>
        <w:t>Большеанненковского</w:t>
      </w:r>
      <w:proofErr w:type="spellEnd"/>
      <w:r>
        <w:rPr>
          <w:rStyle w:val="FontStyle18"/>
          <w:sz w:val="26"/>
          <w:szCs w:val="26"/>
        </w:rPr>
        <w:t xml:space="preserve"> сельсовета в случае угрозы и возникновения чрезвычайных ситуаций.</w:t>
      </w:r>
    </w:p>
    <w:p w:rsidR="00EF07FC" w:rsidRDefault="00711CDA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F07FC">
        <w:rPr>
          <w:rFonts w:ascii="Times New Roman" w:hAnsi="Times New Roman" w:cs="Times New Roman"/>
          <w:sz w:val="26"/>
          <w:szCs w:val="26"/>
        </w:rPr>
        <w:t xml:space="preserve">.  Утвердить список старших  патрулей </w:t>
      </w:r>
      <w:proofErr w:type="gramStart"/>
      <w:r w:rsidR="00EF07F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EF07FC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селенных пунктов. (Приложение №2</w:t>
      </w:r>
      <w:r w:rsidR="00EF07FC">
        <w:rPr>
          <w:rFonts w:ascii="Times New Roman" w:hAnsi="Times New Roman" w:cs="Times New Roman"/>
          <w:sz w:val="26"/>
          <w:szCs w:val="26"/>
        </w:rPr>
        <w:t>)</w:t>
      </w:r>
    </w:p>
    <w:p w:rsidR="00711CDA" w:rsidRDefault="00711CDA" w:rsidP="00711CDA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>4</w:t>
      </w:r>
      <w:r w:rsidR="00EF07FC">
        <w:rPr>
          <w:sz w:val="26"/>
          <w:szCs w:val="26"/>
        </w:rPr>
        <w:t>. Составить и утвердить списки домовладений каждого населенного пункта с указанием ФИО домовладельца и № мобильного телефона и (или) № стационарного телефона и довести их до старших населе</w:t>
      </w:r>
      <w:r w:rsidR="003660E5">
        <w:rPr>
          <w:sz w:val="26"/>
          <w:szCs w:val="26"/>
        </w:rPr>
        <w:t>нных пунктов и штаба оповещения,</w:t>
      </w:r>
      <w:r w:rsidR="00EF07FC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№3</w:t>
      </w:r>
      <w:r w:rsidR="003660E5">
        <w:rPr>
          <w:sz w:val="26"/>
          <w:szCs w:val="26"/>
        </w:rPr>
        <w:t>).</w:t>
      </w:r>
    </w:p>
    <w:p w:rsidR="00711CDA" w:rsidRDefault="00711CDA" w:rsidP="00711CDA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5.утвердить </w:t>
      </w:r>
      <w:r w:rsidRPr="003660E5">
        <w:rPr>
          <w:sz w:val="26"/>
          <w:szCs w:val="26"/>
        </w:rPr>
        <w:t>схему</w:t>
      </w:r>
      <w:r>
        <w:rPr>
          <w:sz w:val="26"/>
          <w:szCs w:val="26"/>
        </w:rPr>
        <w:t xml:space="preserve"> </w:t>
      </w:r>
      <w:r w:rsidRPr="003660E5">
        <w:rPr>
          <w:bCs/>
        </w:rPr>
        <w:t xml:space="preserve">оповещения населения об угрозе возникновения или о возникновении ЧС на территории </w:t>
      </w:r>
      <w:proofErr w:type="spellStart"/>
      <w:r w:rsidRPr="003660E5">
        <w:rPr>
          <w:bCs/>
        </w:rPr>
        <w:t>Большеанненковского</w:t>
      </w:r>
      <w:proofErr w:type="spellEnd"/>
      <w:r w:rsidRPr="003660E5">
        <w:rPr>
          <w:bCs/>
        </w:rPr>
        <w:t xml:space="preserve"> сельсовет</w:t>
      </w:r>
      <w:proofErr w:type="gramStart"/>
      <w:r w:rsidRPr="003660E5">
        <w:rPr>
          <w:bCs/>
        </w:rPr>
        <w:t>а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Приложение №4).,</w:t>
      </w:r>
    </w:p>
    <w:p w:rsidR="00EF07FC" w:rsidRDefault="003660E5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F07FC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со дня его подписания. </w:t>
      </w:r>
    </w:p>
    <w:p w:rsidR="00EF07FC" w:rsidRDefault="003660E5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proofErr w:type="gramStart"/>
      <w:r w:rsidR="00EF07FC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EF07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660E5" w:rsidRDefault="003660E5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660E5" w:rsidRDefault="003660E5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spacing w:after="0" w:line="100" w:lineRule="atLeast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 </w:t>
      </w:r>
      <w:proofErr w:type="spellStart"/>
      <w:r w:rsidR="00B80658">
        <w:rPr>
          <w:rFonts w:ascii="Times New Roman" w:hAnsi="Times New Roman" w:cs="Times New Roman"/>
          <w:sz w:val="26"/>
          <w:szCs w:val="26"/>
        </w:rPr>
        <w:t>Большеанненковского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</w:t>
      </w:r>
      <w:r w:rsidR="00B80658">
        <w:rPr>
          <w:rFonts w:ascii="Times New Roman" w:hAnsi="Times New Roman" w:cs="Times New Roman"/>
          <w:sz w:val="26"/>
          <w:szCs w:val="26"/>
        </w:rPr>
        <w:t>А.А.Мельников</w:t>
      </w:r>
    </w:p>
    <w:p w:rsidR="00EF07FC" w:rsidRDefault="00EF07FC" w:rsidP="00EF07FC">
      <w:pPr>
        <w:spacing w:after="0" w:line="100" w:lineRule="atLeast"/>
        <w:jc w:val="both"/>
      </w:pPr>
    </w:p>
    <w:p w:rsidR="00EF07FC" w:rsidRDefault="00EF07FC" w:rsidP="00EF07FC">
      <w:pPr>
        <w:spacing w:after="0" w:line="100" w:lineRule="atLeast"/>
        <w:jc w:val="both"/>
      </w:pPr>
    </w:p>
    <w:p w:rsidR="00947A61" w:rsidRDefault="00947A61" w:rsidP="00947A61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47A61" w:rsidRDefault="00947A61" w:rsidP="00947A61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47A61" w:rsidRDefault="00947A61" w:rsidP="00947A61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постановлением                                                                                         главы администрации      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сельсовета Фатежского района</w:t>
      </w:r>
    </w:p>
    <w:p w:rsidR="00947A61" w:rsidRDefault="00947A61" w:rsidP="00947A61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28.07.2014 г № 42/1</w:t>
      </w:r>
    </w:p>
    <w:p w:rsidR="00947A61" w:rsidRDefault="00947A61" w:rsidP="00947A61">
      <w:pPr>
        <w:pStyle w:val="4"/>
        <w:numPr>
          <w:ilvl w:val="3"/>
          <w:numId w:val="1"/>
        </w:numPr>
      </w:pPr>
      <w:r>
        <w:t>ПОЛОЖЕНИЕ</w:t>
      </w:r>
    </w:p>
    <w:p w:rsidR="00947A61" w:rsidRDefault="00947A61" w:rsidP="00947A61">
      <w:pPr>
        <w:ind w:righ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оповещения и информирования населения об угрозе возникновения или о возникновении чрезвычайных ситуаций на территории администрации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Большеанненковского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Фатежского района</w:t>
      </w:r>
    </w:p>
    <w:p w:rsidR="00947A61" w:rsidRDefault="00947A61" w:rsidP="00947A61">
      <w:pPr>
        <w:spacing w:before="2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 положения</w:t>
      </w:r>
    </w:p>
    <w:p w:rsidR="00947A61" w:rsidRDefault="00947A61" w:rsidP="00947A61">
      <w:pPr>
        <w:spacing w:before="10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Настоящее Положение разработано в целях реализации Федерального Закона от 21 декабря 1994 г. № 68-ФЗ  «О защите населения и территорий от чрезвычайных ситуа</w:t>
      </w:r>
      <w:r>
        <w:rPr>
          <w:rFonts w:ascii="Times New Roman" w:hAnsi="Times New Roman" w:cs="Times New Roman"/>
        </w:rPr>
        <w:softHyphen/>
        <w:t>ций природного и техногенного характера» и определяет порядок оповеще</w:t>
      </w:r>
      <w:r>
        <w:rPr>
          <w:rFonts w:ascii="Times New Roman" w:hAnsi="Times New Roman" w:cs="Times New Roman"/>
        </w:rPr>
        <w:softHyphen/>
        <w:t xml:space="preserve">ния и информирования населения об угрозе или возникновении чрезвычайных ситуаций на территории 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947A61" w:rsidRDefault="00947A61" w:rsidP="00947A61">
      <w:pPr>
        <w:spacing w:before="8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Положение определяет состав, задачи, структуру и механизм реали</w:t>
      </w:r>
      <w:r>
        <w:rPr>
          <w:rFonts w:ascii="Times New Roman" w:hAnsi="Times New Roman" w:cs="Times New Roman"/>
        </w:rPr>
        <w:softHyphen/>
        <w:t xml:space="preserve">зации оповещения населения об угрозе возникновения или о возникновении чрезвычайных ситуаций на территории 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947A61" w:rsidRDefault="00947A61" w:rsidP="00947A61">
      <w:pPr>
        <w:spacing w:before="8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Оповещение и информирование населения является составной частью мероприятий по защите  населения и территории от чрезвычайных ситуаций природного и техногенного характера.</w:t>
      </w:r>
    </w:p>
    <w:p w:rsidR="00947A61" w:rsidRDefault="00947A61" w:rsidP="00947A61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Руководители предприятий и организаций, депутаты от населенных пунктов, расположенных на территории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  несут пер</w:t>
      </w:r>
      <w:r>
        <w:rPr>
          <w:rFonts w:ascii="Times New Roman" w:hAnsi="Times New Roman" w:cs="Times New Roman"/>
        </w:rPr>
        <w:softHyphen/>
        <w:t>сональную ответственность за выполнение установленного на</w:t>
      </w:r>
      <w:r>
        <w:rPr>
          <w:rFonts w:ascii="Times New Roman" w:hAnsi="Times New Roman" w:cs="Times New Roman"/>
        </w:rPr>
        <w:softHyphen/>
        <w:t>стоящим Положением порядка оповещения и информирования рабочих, служащих и остального населения об угрозе возникновения или возникновения чрезвычайных ситуаций.</w:t>
      </w:r>
    </w:p>
    <w:p w:rsidR="00947A61" w:rsidRDefault="00947A61" w:rsidP="00947A61">
      <w:pPr>
        <w:spacing w:before="10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Задачи и порядок оповещения и информирования населения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947A61" w:rsidRDefault="00947A61" w:rsidP="00947A6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Оповещение и информирование населения является одной из основ</w:t>
      </w:r>
      <w:r>
        <w:rPr>
          <w:rFonts w:ascii="Times New Roman" w:hAnsi="Times New Roman" w:cs="Times New Roman"/>
        </w:rPr>
        <w:softHyphen/>
        <w:t>ных задач  местной  системы оповещения.</w:t>
      </w:r>
    </w:p>
    <w:p w:rsidR="00947A61" w:rsidRDefault="00947A61" w:rsidP="00947A61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Решение на использование системы оповещения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 принимает Глава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 Фатежского района или его заместитель с последующим докладом по подчиненности.</w:t>
      </w:r>
    </w:p>
    <w:p w:rsidR="00947A61" w:rsidRDefault="00947A61" w:rsidP="00947A61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Сигналы (распоряжения) оповещения передаются  с использованием всех имеющихся в его распоряже</w:t>
      </w:r>
      <w:r>
        <w:rPr>
          <w:rFonts w:ascii="Times New Roman" w:hAnsi="Times New Roman" w:cs="Times New Roman"/>
        </w:rPr>
        <w:softHyphen/>
        <w:t>нии сре</w:t>
      </w:r>
      <w:proofErr w:type="gramStart"/>
      <w:r>
        <w:rPr>
          <w:rFonts w:ascii="Times New Roman" w:hAnsi="Times New Roman" w:cs="Times New Roman"/>
        </w:rPr>
        <w:t>дств  св</w:t>
      </w:r>
      <w:proofErr w:type="gramEnd"/>
      <w:r>
        <w:rPr>
          <w:rFonts w:ascii="Times New Roman" w:hAnsi="Times New Roman" w:cs="Times New Roman"/>
        </w:rPr>
        <w:t>язи и оповещения</w:t>
      </w:r>
    </w:p>
    <w:p w:rsidR="00947A61" w:rsidRDefault="00947A61" w:rsidP="00947A61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Глава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 Фатежского района или его заместитель, получив сигнал или информацию о необходимости оповещения, подтверждают их получение, немедленно  доводят полученный сигнал до руководителей предприятий и организаций,  депутатов от населенных пунктов, старших населенных пунктов,  расположенных на территории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947A61" w:rsidRDefault="00947A61" w:rsidP="00947A61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Передача сигналов (распоряжений)   и информации оповещения осуществляется в соответствии с разработанной схемой оповещения через  руководителей предприятий и организаций,  депутатов от населенных пунктов, старших населенных пунктов с использованием сельской телефонной сети связи, мобильных телефонов, сигнальных средств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сигнальные фонари, флаги и указки, гудки машин, звон в рельсу, гильзу), автомобилей, оборудованных громкоговорителями.</w:t>
      </w:r>
    </w:p>
    <w:p w:rsidR="00947A61" w:rsidRDefault="00947A61" w:rsidP="00947A61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Средства оповещения района в интересах оповещения сельсовета осуществляется в соответствии с разработанными  соглашениями и инструкциями через ЕДДС Фатежского  района, для чего организуется прямой канал связи с ЕДДС Фатежского  района.</w:t>
      </w:r>
    </w:p>
    <w:p w:rsidR="00947A61" w:rsidRDefault="00947A61" w:rsidP="00947A61">
      <w:pPr>
        <w:spacing w:before="120"/>
        <w:ind w:firstLine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Руководство организацией оповещения и информирования населения сельсовета.</w:t>
      </w:r>
    </w:p>
    <w:p w:rsidR="00947A61" w:rsidRDefault="00947A61" w:rsidP="00947A61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Общее руководство организацией оповещения и информирования населения на подведомственных территориях осуществляется главой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947A61" w:rsidRDefault="00947A61" w:rsidP="00947A61">
      <w:pPr>
        <w:spacing w:before="16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Непосредственное руководство на территории сельсовета осуществляется заместителем главы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 сельсовета  .</w:t>
      </w:r>
    </w:p>
    <w:p w:rsidR="00947A61" w:rsidRDefault="00947A61" w:rsidP="00947A61">
      <w:pPr>
        <w:spacing w:before="120"/>
        <w:ind w:right="400" w:firstLine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. Обязанности должностных лиц</w:t>
      </w:r>
    </w:p>
    <w:p w:rsidR="00947A61" w:rsidRDefault="00947A61" w:rsidP="00947A61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Глава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 сельсовета и его заместитель:</w:t>
      </w:r>
    </w:p>
    <w:p w:rsidR="00947A61" w:rsidRDefault="00947A61" w:rsidP="00947A6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разрабатывают схему оповещения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сельсовета, согласовывают вопросы организации канала прямой связи с ЕДДС Фатежского  района;  </w:t>
      </w:r>
    </w:p>
    <w:p w:rsidR="00947A61" w:rsidRDefault="00947A61" w:rsidP="00947A6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организует и осуществляет подготовку  руководителей организаций и предприятий, депутатов от населенных пунктов, старших населенных  расположенных на территории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сельсовета:  </w:t>
      </w:r>
    </w:p>
    <w:p w:rsidR="00947A61" w:rsidRDefault="00947A61" w:rsidP="00947A6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планирует и проводит совместно с ЕДДС Фатежского  района   проверки  средств оповещения, тренировки по передаче сигналов и информации оповещения  </w:t>
      </w:r>
    </w:p>
    <w:p w:rsidR="00947A61" w:rsidRDefault="00947A61" w:rsidP="00947A6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разрабатывает   порядок взаимодействия с руководителями организаций и предприятий, депутатов от населенных пунктов, старших населенных пунктов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  при передаче сигналов и информации оповещения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947A61" w:rsidRDefault="00947A61" w:rsidP="00947A61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  Руководители организаций и предприятий, депутаты от населенных пунктов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старшие населенных пунктов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сельсовета  </w:t>
      </w:r>
    </w:p>
    <w:p w:rsidR="00947A61" w:rsidRDefault="00947A61" w:rsidP="00947A61">
      <w:pPr>
        <w:pStyle w:val="31"/>
        <w:spacing w:line="100" w:lineRule="atLeast"/>
        <w:ind w:firstLine="720"/>
        <w:jc w:val="both"/>
      </w:pPr>
      <w:r>
        <w:t>Обеспечивают и осуществляют контроль  готовности технических средств оповещения, связи к доведению сигналов и информации оповещения;</w:t>
      </w:r>
    </w:p>
    <w:p w:rsidR="00947A61" w:rsidRDefault="00947A61" w:rsidP="00947A61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организуют</w:t>
      </w:r>
      <w:proofErr w:type="gramEnd"/>
      <w:r>
        <w:rPr>
          <w:rFonts w:ascii="Times New Roman" w:hAnsi="Times New Roman" w:cs="Times New Roman"/>
        </w:rPr>
        <w:t xml:space="preserve"> и осуществляет подготовку работников   организаций и предприятий остального населения  к действиям по сигналам оповещения</w:t>
      </w:r>
    </w:p>
    <w:p w:rsidR="00947A61" w:rsidRDefault="00947A61" w:rsidP="00947A61">
      <w:pPr>
        <w:ind w:firstLine="720"/>
        <w:jc w:val="both"/>
        <w:rPr>
          <w:rFonts w:ascii="Times New Roman" w:hAnsi="Times New Roman" w:cs="Times New Roman"/>
        </w:rPr>
      </w:pPr>
    </w:p>
    <w:p w:rsidR="00947A61" w:rsidRDefault="00947A61" w:rsidP="00947A61">
      <w:pPr>
        <w:ind w:firstLine="720"/>
        <w:jc w:val="both"/>
        <w:rPr>
          <w:rFonts w:ascii="Calibri" w:hAnsi="Calibri" w:cs="Calibri"/>
        </w:rPr>
      </w:pPr>
    </w:p>
    <w:p w:rsidR="00947A61" w:rsidRDefault="00947A61" w:rsidP="00947A61">
      <w:pPr>
        <w:ind w:firstLine="720"/>
        <w:jc w:val="both"/>
        <w:rPr>
          <w:rFonts w:ascii="Calibri" w:hAnsi="Calibri" w:cs="Calibri"/>
        </w:rPr>
      </w:pPr>
    </w:p>
    <w:p w:rsidR="00947A61" w:rsidRDefault="00947A61" w:rsidP="00947A61">
      <w:pPr>
        <w:ind w:firstLine="720"/>
        <w:jc w:val="both"/>
        <w:rPr>
          <w:rFonts w:ascii="Calibri" w:hAnsi="Calibri" w:cs="Calibri"/>
        </w:rPr>
      </w:pPr>
    </w:p>
    <w:p w:rsidR="00947A61" w:rsidRDefault="00947A61" w:rsidP="00947A61">
      <w:pPr>
        <w:ind w:firstLine="720"/>
        <w:jc w:val="both"/>
        <w:rPr>
          <w:rFonts w:ascii="Calibri" w:hAnsi="Calibri" w:cs="Calibri"/>
        </w:rPr>
      </w:pPr>
    </w:p>
    <w:p w:rsidR="00EF07FC" w:rsidRDefault="00EF07FC" w:rsidP="00EF07FC">
      <w:pPr>
        <w:spacing w:after="0" w:line="100" w:lineRule="atLeast"/>
        <w:jc w:val="both"/>
      </w:pPr>
    </w:p>
    <w:p w:rsidR="00711CDA" w:rsidRDefault="00711CDA" w:rsidP="00EF07FC">
      <w:pPr>
        <w:spacing w:after="0" w:line="100" w:lineRule="atLeast"/>
        <w:jc w:val="both"/>
      </w:pPr>
    </w:p>
    <w:p w:rsidR="00711CDA" w:rsidRDefault="00711CDA" w:rsidP="00EF07FC">
      <w:pPr>
        <w:spacing w:after="0" w:line="100" w:lineRule="atLeast"/>
        <w:jc w:val="both"/>
      </w:pPr>
    </w:p>
    <w:p w:rsidR="00EF07FC" w:rsidRDefault="00EF07FC" w:rsidP="003660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Приложение №2                             </w:t>
      </w:r>
    </w:p>
    <w:p w:rsidR="00EF07FC" w:rsidRDefault="00EF07FC" w:rsidP="003660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Утверждено  постановлением          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="00B80658">
        <w:rPr>
          <w:rFonts w:ascii="Times New Roman" w:hAnsi="Times New Roman" w:cs="Times New Roman"/>
          <w:sz w:val="24"/>
          <w:szCs w:val="24"/>
        </w:rPr>
        <w:t>Большеанненковского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07FC" w:rsidRDefault="00EF07FC" w:rsidP="003660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Фатежского района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07FC" w:rsidRDefault="00B80658" w:rsidP="003660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28.07.2012 г № 42/1</w:t>
      </w:r>
    </w:p>
    <w:p w:rsidR="00EF07FC" w:rsidRDefault="00EF07FC" w:rsidP="00EF07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EF07FC" w:rsidRDefault="00EF07FC" w:rsidP="00EF07FC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Штаба оповещения и информирования населения </w:t>
      </w:r>
      <w:proofErr w:type="spellStart"/>
      <w:r w:rsidR="00B80658">
        <w:rPr>
          <w:rFonts w:ascii="Times New Roman" w:hAnsi="Times New Roman" w:cs="Times New Roman"/>
          <w:sz w:val="26"/>
          <w:szCs w:val="26"/>
        </w:rPr>
        <w:t>Большеанненковского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об угрозе возникновения или о  возникновении  чрезвычайных ситуаций на территории </w:t>
      </w:r>
      <w:proofErr w:type="spellStart"/>
      <w:r w:rsidR="00B80658">
        <w:rPr>
          <w:rFonts w:ascii="Times New Roman" w:hAnsi="Times New Roman" w:cs="Times New Roman"/>
          <w:sz w:val="26"/>
          <w:szCs w:val="26"/>
        </w:rPr>
        <w:t>Большеанненковского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B80658">
        <w:rPr>
          <w:rFonts w:ascii="Times New Roman" w:hAnsi="Times New Roman" w:cs="Times New Roman"/>
          <w:sz w:val="26"/>
          <w:szCs w:val="26"/>
        </w:rPr>
        <w:t>Мельников А.А</w:t>
      </w:r>
      <w:r>
        <w:rPr>
          <w:rFonts w:ascii="Times New Roman" w:hAnsi="Times New Roman" w:cs="Times New Roman"/>
          <w:sz w:val="26"/>
          <w:szCs w:val="26"/>
        </w:rPr>
        <w:t>. – председатель штаба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</w:t>
      </w:r>
      <w:r w:rsidR="00B80658">
        <w:rPr>
          <w:rFonts w:ascii="Times New Roman" w:hAnsi="Times New Roman" w:cs="Times New Roman"/>
          <w:sz w:val="26"/>
          <w:szCs w:val="26"/>
        </w:rPr>
        <w:t>Новикова А.А.</w:t>
      </w:r>
      <w:r>
        <w:rPr>
          <w:rFonts w:ascii="Times New Roman" w:hAnsi="Times New Roman" w:cs="Times New Roman"/>
          <w:sz w:val="26"/>
          <w:szCs w:val="26"/>
        </w:rPr>
        <w:t xml:space="preserve"> – заместитель председателя штаба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Члены штаба: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.  3. </w:t>
      </w:r>
      <w:r w:rsidR="00B80658">
        <w:rPr>
          <w:rFonts w:ascii="Times New Roman" w:hAnsi="Times New Roman" w:cs="Times New Roman"/>
          <w:sz w:val="26"/>
          <w:szCs w:val="26"/>
        </w:rPr>
        <w:t>Мельникова Л.М.</w:t>
      </w:r>
      <w:r w:rsidR="00C61E39">
        <w:rPr>
          <w:rFonts w:ascii="Times New Roman" w:hAnsi="Times New Roman" w:cs="Times New Roman"/>
          <w:sz w:val="26"/>
          <w:szCs w:val="26"/>
        </w:rPr>
        <w:t xml:space="preserve"> – специалист администрации </w:t>
      </w:r>
      <w:proofErr w:type="spellStart"/>
      <w:r w:rsidR="00C61E39">
        <w:rPr>
          <w:rFonts w:ascii="Times New Roman" w:hAnsi="Times New Roman" w:cs="Times New Roman"/>
          <w:sz w:val="26"/>
          <w:szCs w:val="26"/>
        </w:rPr>
        <w:t>Большеанненковского</w:t>
      </w:r>
      <w:proofErr w:type="spellEnd"/>
      <w:r w:rsidR="00C61E39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C61E39" w:rsidRDefault="00EF07FC" w:rsidP="00C61E39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 –</w:t>
      </w:r>
      <w:r w:rsidR="00C61E39">
        <w:rPr>
          <w:rFonts w:ascii="Times New Roman" w:hAnsi="Times New Roman" w:cs="Times New Roman"/>
          <w:sz w:val="26"/>
          <w:szCs w:val="26"/>
        </w:rPr>
        <w:t>Денисова В.</w:t>
      </w:r>
      <w:proofErr w:type="gramStart"/>
      <w:r w:rsidR="00C61E3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C61E39" w:rsidRPr="00C61E39">
        <w:rPr>
          <w:rFonts w:ascii="Times New Roman" w:hAnsi="Times New Roman" w:cs="Times New Roman"/>
          <w:sz w:val="26"/>
          <w:szCs w:val="26"/>
        </w:rPr>
        <w:t xml:space="preserve"> </w:t>
      </w:r>
      <w:r w:rsidR="00C61E39">
        <w:rPr>
          <w:rFonts w:ascii="Times New Roman" w:hAnsi="Times New Roman" w:cs="Times New Roman"/>
          <w:sz w:val="26"/>
          <w:szCs w:val="26"/>
        </w:rPr>
        <w:t>директор МКУК «Большеанненковский сельский дом  культуры».</w:t>
      </w:r>
    </w:p>
    <w:p w:rsidR="00EF07FC" w:rsidRDefault="00EF07FC" w:rsidP="00C61E39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</w:t>
      </w:r>
      <w:r w:rsidR="00C61E39">
        <w:rPr>
          <w:rFonts w:ascii="Times New Roman" w:hAnsi="Times New Roman" w:cs="Times New Roman"/>
          <w:sz w:val="26"/>
          <w:szCs w:val="26"/>
        </w:rPr>
        <w:t>Правдина Г.</w:t>
      </w:r>
      <w:proofErr w:type="gramStart"/>
      <w:r w:rsidR="00C61E39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- заведующая  МКУК «</w:t>
      </w:r>
      <w:proofErr w:type="spellStart"/>
      <w:r w:rsidR="00C61E39">
        <w:rPr>
          <w:rFonts w:ascii="Times New Roman" w:hAnsi="Times New Roman" w:cs="Times New Roman"/>
          <w:sz w:val="26"/>
          <w:szCs w:val="26"/>
        </w:rPr>
        <w:t>Большеанненковская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сельская библиотека».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</w:t>
      </w:r>
      <w:r w:rsidR="00C61E39">
        <w:rPr>
          <w:rFonts w:ascii="Times New Roman" w:hAnsi="Times New Roman" w:cs="Times New Roman"/>
          <w:sz w:val="26"/>
          <w:szCs w:val="26"/>
        </w:rPr>
        <w:t>Зимина А.В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>
        <w:rPr>
          <w:rFonts w:ascii="Times New Roman" w:hAnsi="Times New Roman" w:cs="Times New Roman"/>
          <w:sz w:val="26"/>
          <w:szCs w:val="26"/>
        </w:rPr>
        <w:t>ди</w:t>
      </w:r>
      <w:proofErr w:type="gramEnd"/>
      <w:r>
        <w:rPr>
          <w:rFonts w:ascii="Times New Roman" w:hAnsi="Times New Roman" w:cs="Times New Roman"/>
          <w:sz w:val="26"/>
          <w:szCs w:val="26"/>
        </w:rPr>
        <w:t>ректор МКОУ «</w:t>
      </w:r>
      <w:proofErr w:type="spellStart"/>
      <w:r w:rsidR="00C61E39">
        <w:rPr>
          <w:rFonts w:ascii="Times New Roman" w:hAnsi="Times New Roman" w:cs="Times New Roman"/>
          <w:sz w:val="26"/>
          <w:szCs w:val="26"/>
        </w:rPr>
        <w:t>Большеанненковская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 (по согласованию)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 </w:t>
      </w:r>
      <w:r w:rsidR="00C61E39">
        <w:rPr>
          <w:rFonts w:ascii="Times New Roman" w:hAnsi="Times New Roman" w:cs="Times New Roman"/>
          <w:sz w:val="26"/>
          <w:szCs w:val="26"/>
        </w:rPr>
        <w:t>Анненкова С.П.</w:t>
      </w:r>
      <w:r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="00B80658">
        <w:rPr>
          <w:rFonts w:ascii="Times New Roman" w:hAnsi="Times New Roman" w:cs="Times New Roman"/>
          <w:sz w:val="26"/>
          <w:szCs w:val="26"/>
        </w:rPr>
        <w:t>Большеанненковского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отделения  связи  (по согласованию) 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</w:t>
      </w:r>
      <w:r w:rsidR="00C61E39">
        <w:rPr>
          <w:rFonts w:ascii="Times New Roman" w:hAnsi="Times New Roman" w:cs="Times New Roman"/>
          <w:sz w:val="26"/>
          <w:szCs w:val="26"/>
        </w:rPr>
        <w:t>Анненкова В.Н</w:t>
      </w:r>
      <w:r>
        <w:rPr>
          <w:rFonts w:ascii="Times New Roman" w:hAnsi="Times New Roman" w:cs="Times New Roman"/>
          <w:sz w:val="26"/>
          <w:szCs w:val="26"/>
        </w:rPr>
        <w:t xml:space="preserve">  - депутат собрания депутатов </w:t>
      </w:r>
      <w:proofErr w:type="spellStart"/>
      <w:r w:rsidR="00B80658">
        <w:rPr>
          <w:rFonts w:ascii="Times New Roman" w:hAnsi="Times New Roman" w:cs="Times New Roman"/>
          <w:sz w:val="26"/>
          <w:szCs w:val="26"/>
        </w:rPr>
        <w:t>Большеанненковского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</w:t>
      </w:r>
    </w:p>
    <w:p w:rsidR="00EF07FC" w:rsidRDefault="00EF07FC" w:rsidP="00EF07FC">
      <w:pPr>
        <w:spacing w:after="0" w:line="10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7FC" w:rsidRDefault="00EF07FC" w:rsidP="00EF07FC">
      <w:pPr>
        <w:ind w:left="709"/>
        <w:jc w:val="right"/>
        <w:rPr>
          <w:rFonts w:ascii="Calibri" w:hAnsi="Calibri" w:cs="Calibri"/>
        </w:rPr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/>
    <w:p w:rsidR="00C61E39" w:rsidRDefault="00EF07FC" w:rsidP="00EF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61E39" w:rsidRDefault="00C61E39" w:rsidP="00EF07FC">
      <w:pPr>
        <w:rPr>
          <w:rFonts w:ascii="Times New Roman" w:hAnsi="Times New Roman" w:cs="Times New Roman"/>
          <w:sz w:val="28"/>
          <w:szCs w:val="28"/>
        </w:rPr>
      </w:pPr>
    </w:p>
    <w:p w:rsidR="00C61E39" w:rsidRDefault="00C61E39" w:rsidP="00EF07FC">
      <w:pPr>
        <w:rPr>
          <w:rFonts w:ascii="Times New Roman" w:hAnsi="Times New Roman" w:cs="Times New Roman"/>
          <w:sz w:val="28"/>
          <w:szCs w:val="28"/>
        </w:rPr>
      </w:pPr>
    </w:p>
    <w:p w:rsidR="00EF07FC" w:rsidRDefault="00EF07FC" w:rsidP="00EF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F07FC" w:rsidRDefault="00711CDA" w:rsidP="00EF07FC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№3</w:t>
      </w:r>
    </w:p>
    <w:p w:rsidR="00EF07FC" w:rsidRDefault="00EF07FC" w:rsidP="00EF07FC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Утверждены постановлением                                                                                         главы администрации       </w:t>
      </w:r>
      <w:proofErr w:type="spellStart"/>
      <w:r w:rsidR="00B80658"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Фатежского района </w:t>
      </w:r>
    </w:p>
    <w:p w:rsidR="00EF07FC" w:rsidRDefault="00C61E39" w:rsidP="00EF07FC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28.07.2014 г № 42/1</w:t>
      </w:r>
    </w:p>
    <w:p w:rsidR="00EF07FC" w:rsidRPr="00FD7800" w:rsidRDefault="00EF07FC" w:rsidP="00EF07FC">
      <w:pPr>
        <w:ind w:firstLine="5940"/>
        <w:jc w:val="right"/>
        <w:rPr>
          <w:rFonts w:ascii="Times New Roman" w:hAnsi="Times New Roman" w:cs="Times New Roman"/>
          <w:sz w:val="28"/>
          <w:szCs w:val="28"/>
        </w:rPr>
      </w:pPr>
    </w:p>
    <w:p w:rsidR="00EF07FC" w:rsidRPr="00FD7800" w:rsidRDefault="00EF07FC" w:rsidP="00EF07FC">
      <w:pPr>
        <w:pStyle w:val="Style2"/>
        <w:spacing w:before="53" w:line="100" w:lineRule="exact"/>
        <w:rPr>
          <w:rStyle w:val="FontStyle13"/>
          <w:b w:val="0"/>
          <w:sz w:val="28"/>
          <w:szCs w:val="28"/>
        </w:rPr>
      </w:pPr>
      <w:r w:rsidRPr="00FD7800">
        <w:rPr>
          <w:rStyle w:val="FontStyle13"/>
          <w:b w:val="0"/>
          <w:sz w:val="28"/>
          <w:szCs w:val="28"/>
        </w:rPr>
        <w:t>Список</w:t>
      </w:r>
    </w:p>
    <w:p w:rsidR="00EF07FC" w:rsidRPr="00EF07FC" w:rsidRDefault="00EF07FC" w:rsidP="00EF07FC">
      <w:pPr>
        <w:pStyle w:val="Style2"/>
        <w:spacing w:before="24" w:line="100" w:lineRule="exact"/>
        <w:jc w:val="both"/>
        <w:rPr>
          <w:rStyle w:val="FontStyle13"/>
          <w:b w:val="0"/>
          <w:sz w:val="20"/>
          <w:szCs w:val="20"/>
        </w:rPr>
      </w:pPr>
      <w:r w:rsidRPr="00FD7800">
        <w:rPr>
          <w:rStyle w:val="FontStyle13"/>
          <w:b w:val="0"/>
          <w:sz w:val="28"/>
          <w:szCs w:val="28"/>
        </w:rPr>
        <w:t xml:space="preserve">домовладений  населенных пунктов </w:t>
      </w:r>
      <w:proofErr w:type="spellStart"/>
      <w:r w:rsidR="00B80658" w:rsidRPr="00FD7800">
        <w:rPr>
          <w:rStyle w:val="FontStyle13"/>
          <w:b w:val="0"/>
          <w:sz w:val="28"/>
          <w:szCs w:val="28"/>
        </w:rPr>
        <w:t>Большеанненковского</w:t>
      </w:r>
      <w:proofErr w:type="spellEnd"/>
      <w:r w:rsidRPr="00FD7800">
        <w:rPr>
          <w:rStyle w:val="FontStyle13"/>
          <w:b w:val="0"/>
          <w:sz w:val="28"/>
          <w:szCs w:val="28"/>
        </w:rPr>
        <w:t xml:space="preserve"> сельсовета, для оповещения</w:t>
      </w:r>
      <w:r w:rsidRPr="00EF07FC">
        <w:rPr>
          <w:rStyle w:val="FontStyle13"/>
          <w:b w:val="0"/>
          <w:sz w:val="20"/>
          <w:szCs w:val="20"/>
        </w:rPr>
        <w:t xml:space="preserve">  населения в случае  угрозы  или возникновения  ЧС</w:t>
      </w:r>
    </w:p>
    <w:p w:rsidR="00EF07FC" w:rsidRPr="00EF07FC" w:rsidRDefault="00EF07FC" w:rsidP="00EF07FC">
      <w:pPr>
        <w:pStyle w:val="Style2"/>
        <w:spacing w:before="24" w:line="100" w:lineRule="exact"/>
        <w:jc w:val="both"/>
        <w:rPr>
          <w:sz w:val="20"/>
          <w:szCs w:val="20"/>
        </w:rPr>
      </w:pPr>
    </w:p>
    <w:tbl>
      <w:tblPr>
        <w:tblW w:w="15378" w:type="dxa"/>
        <w:tblInd w:w="-51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1"/>
        <w:gridCol w:w="10"/>
        <w:gridCol w:w="3377"/>
        <w:gridCol w:w="3827"/>
        <w:gridCol w:w="4903"/>
      </w:tblGrid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5"/>
              <w:snapToGrid w:val="0"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Населенный пункт, № дома 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5"/>
              <w:snapToGrid w:val="0"/>
              <w:spacing w:line="269" w:lineRule="exact"/>
              <w:ind w:left="240"/>
              <w:rPr>
                <w:rStyle w:val="FontStyle13"/>
              </w:rPr>
            </w:pPr>
            <w:r>
              <w:rPr>
                <w:rStyle w:val="FontStyle13"/>
              </w:rPr>
              <w:t>Фамилия, имя, отчество домовладельца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ind w:left="367" w:right="1803"/>
              <w:rPr>
                <w:b/>
                <w:bCs/>
              </w:rPr>
            </w:pPr>
            <w:r>
              <w:rPr>
                <w:b/>
                <w:bCs/>
              </w:rPr>
              <w:t>№ телефонов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ind w:left="367"/>
              <w:jc w:val="center"/>
              <w:rPr>
                <w:b/>
                <w:bCs/>
              </w:rPr>
            </w:pPr>
          </w:p>
        </w:tc>
      </w:tr>
      <w:tr w:rsidR="00EF07FC" w:rsidTr="00B42BA5">
        <w:trPr>
          <w:trHeight w:val="3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5"/>
              <w:snapToGrid w:val="0"/>
              <w:spacing w:line="100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                         1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5"/>
              <w:snapToGrid w:val="0"/>
              <w:spacing w:line="100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ind w:left="36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ind w:left="367"/>
              <w:jc w:val="center"/>
              <w:rPr>
                <w:b/>
                <w:bCs/>
              </w:rPr>
            </w:pPr>
          </w:p>
        </w:tc>
      </w:tr>
      <w:tr w:rsidR="00EF07FC" w:rsidTr="00B42BA5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pStyle w:val="Style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D7800">
              <w:rPr>
                <w:sz w:val="28"/>
                <w:szCs w:val="28"/>
              </w:rPr>
              <w:t>Б</w:t>
            </w:r>
            <w:proofErr w:type="gramEnd"/>
            <w:r w:rsidR="00FD7800">
              <w:rPr>
                <w:sz w:val="28"/>
                <w:szCs w:val="28"/>
              </w:rPr>
              <w:t>ольшое Анненково</w:t>
            </w:r>
          </w:p>
        </w:tc>
        <w:tc>
          <w:tcPr>
            <w:tcW w:w="1210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7FC" w:rsidRDefault="00FD7800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Анненкова Валентина Николаевна      89207225837</w:t>
            </w: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7800">
              <w:rPr>
                <w:rFonts w:ascii="Times New Roman" w:hAnsi="Times New Roman" w:cs="Times New Roman"/>
              </w:rPr>
              <w:t>Анненков Андрей Фёдорович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</w:t>
            </w:r>
            <w:r w:rsidR="00FD7800">
              <w:rPr>
                <w:sz w:val="28"/>
                <w:szCs w:val="28"/>
              </w:rPr>
              <w:t>733-04</w:t>
            </w:r>
            <w:r>
              <w:rPr>
                <w:sz w:val="28"/>
                <w:szCs w:val="28"/>
              </w:rPr>
              <w:t>-</w:t>
            </w:r>
            <w:r w:rsidR="00FD7800">
              <w:rPr>
                <w:sz w:val="28"/>
                <w:szCs w:val="28"/>
              </w:rPr>
              <w:t>61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7800">
              <w:rPr>
                <w:rFonts w:ascii="Times New Roman" w:hAnsi="Times New Roman" w:cs="Times New Roman"/>
              </w:rPr>
              <w:t>Прокопенко Алла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FD780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8-920-722-64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Мельников Андрей Анатольевич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</w:t>
            </w:r>
            <w:r w:rsidR="00FD7800">
              <w:rPr>
                <w:sz w:val="28"/>
                <w:szCs w:val="28"/>
              </w:rPr>
              <w:t>738-01-00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Новикова Галина Анатольевна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</w:t>
            </w:r>
            <w:r w:rsidR="00FD7800">
              <w:rPr>
                <w:sz w:val="28"/>
                <w:szCs w:val="28"/>
              </w:rPr>
              <w:t>262-79-59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Мельникова Любовь Михайловна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</w:t>
            </w:r>
            <w:r w:rsidR="00FD7800">
              <w:rPr>
                <w:sz w:val="28"/>
                <w:szCs w:val="28"/>
              </w:rPr>
              <w:t>262-93-41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D7800">
              <w:rPr>
                <w:rFonts w:ascii="Times New Roman" w:hAnsi="Times New Roman" w:cs="Times New Roman"/>
              </w:rPr>
              <w:t>Т</w:t>
            </w:r>
            <w:proofErr w:type="gramEnd"/>
            <w:r w:rsidR="00FD7800">
              <w:rPr>
                <w:rFonts w:ascii="Times New Roman" w:hAnsi="Times New Roman" w:cs="Times New Roman"/>
              </w:rPr>
              <w:t>рифоновка</w:t>
            </w:r>
            <w:proofErr w:type="spellEnd"/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Гавриловна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</w:t>
            </w:r>
            <w:r w:rsidR="00FD7800">
              <w:rPr>
                <w:sz w:val="28"/>
                <w:szCs w:val="28"/>
              </w:rPr>
              <w:t>736-33-94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7800">
              <w:rPr>
                <w:rFonts w:ascii="Times New Roman" w:hAnsi="Times New Roman" w:cs="Times New Roman"/>
              </w:rPr>
              <w:t>Новикова Алла Анатольевна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</w:t>
            </w:r>
            <w:r w:rsidR="00FD7800">
              <w:rPr>
                <w:sz w:val="28"/>
                <w:szCs w:val="28"/>
              </w:rPr>
              <w:t>733-04-10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Правдина Галина 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</w:t>
            </w:r>
            <w:r w:rsidR="00FD7800">
              <w:rPr>
                <w:sz w:val="28"/>
                <w:szCs w:val="28"/>
              </w:rPr>
              <w:t>-733-03-65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FD780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FD780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</w:t>
            </w:r>
            <w:r w:rsidR="00A77D50">
              <w:rPr>
                <w:sz w:val="28"/>
                <w:szCs w:val="28"/>
              </w:rPr>
              <w:t>730</w:t>
            </w:r>
            <w:r w:rsidR="00FD7800">
              <w:rPr>
                <w:sz w:val="28"/>
                <w:szCs w:val="28"/>
              </w:rPr>
              <w:t>-</w:t>
            </w:r>
            <w:r w:rsidR="00B42BA5">
              <w:rPr>
                <w:sz w:val="28"/>
                <w:szCs w:val="28"/>
              </w:rPr>
              <w:t>26-17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алое Анненково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2BA5">
              <w:rPr>
                <w:rFonts w:ascii="Times New Roman" w:hAnsi="Times New Roman" w:cs="Times New Roman"/>
              </w:rPr>
              <w:t xml:space="preserve">Анненков Сергей Иванович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B42BA5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</w:t>
            </w:r>
            <w:r w:rsidR="00B42BA5">
              <w:rPr>
                <w:sz w:val="28"/>
                <w:szCs w:val="28"/>
              </w:rPr>
              <w:t>733-04-13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Леонидович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B42BA5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</w:t>
            </w:r>
            <w:r w:rsidR="00B42BA5">
              <w:rPr>
                <w:sz w:val="28"/>
                <w:szCs w:val="28"/>
              </w:rPr>
              <w:t>262-89-82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ихайловка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Конева Елена Михайловна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8-920-724-25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69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Касьянов Сергей Анатольевич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 w:rsidP="00B42BA5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8-920-708-66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42BA5">
              <w:rPr>
                <w:rFonts w:ascii="Times New Roman" w:hAnsi="Times New Roman" w:cs="Times New Roman"/>
              </w:rPr>
              <w:t>В</w:t>
            </w:r>
            <w:proofErr w:type="gramEnd"/>
            <w:r w:rsidR="00B42BA5">
              <w:rPr>
                <w:rFonts w:ascii="Times New Roman" w:hAnsi="Times New Roman" w:cs="Times New Roman"/>
              </w:rPr>
              <w:t>олниковка</w:t>
            </w:r>
            <w:proofErr w:type="spellEnd"/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Шахова Наталья Леонидовна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8-920-733-04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2BA5">
              <w:rPr>
                <w:rFonts w:ascii="Times New Roman" w:hAnsi="Times New Roman" w:cs="Times New Roman"/>
              </w:rPr>
              <w:t>Анпилогов</w:t>
            </w:r>
            <w:proofErr w:type="spellEnd"/>
            <w:r w:rsidR="00B42BA5">
              <w:rPr>
                <w:rFonts w:ascii="Times New Roman" w:hAnsi="Times New Roman" w:cs="Times New Roman"/>
              </w:rPr>
              <w:t xml:space="preserve"> Сергей Семенович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8-920-267-81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B42BA5">
              <w:rPr>
                <w:rFonts w:ascii="Times New Roman" w:hAnsi="Times New Roman" w:cs="Times New Roman"/>
              </w:rPr>
              <w:t>д</w:t>
            </w:r>
            <w:proofErr w:type="gramStart"/>
            <w:r w:rsidR="00B42BA5">
              <w:rPr>
                <w:rFonts w:ascii="Times New Roman" w:hAnsi="Times New Roman" w:cs="Times New Roman"/>
              </w:rPr>
              <w:t>.О</w:t>
            </w:r>
            <w:proofErr w:type="gramEnd"/>
            <w:r w:rsidR="00B42BA5">
              <w:rPr>
                <w:rFonts w:ascii="Times New Roman" w:hAnsi="Times New Roman" w:cs="Times New Roman"/>
              </w:rPr>
              <w:t>рлянка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Бредихина Валентина 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8-920-732-95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ascii="Calibri" w:eastAsia="Lucida Sans Unicode" w:hAnsi="Calibri" w:cs="Calibri"/>
                <w:kern w:val="2"/>
                <w:lang w:eastAsia="ar-SA"/>
              </w:rPr>
              <w:t>Д.Никитинка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Винковатов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Иванович.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8-920-714</w:t>
            </w:r>
            <w:r w:rsidR="00EF07FC">
              <w:rPr>
                <w:sz w:val="28"/>
                <w:szCs w:val="28"/>
              </w:rPr>
              <w:t>-20-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B42BA5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Винковатов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Иванович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8-920-266-6</w:t>
            </w:r>
            <w:r w:rsidR="00EF07FC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17769">
              <w:rPr>
                <w:rFonts w:ascii="Times New Roman" w:hAnsi="Times New Roman" w:cs="Times New Roman"/>
              </w:rPr>
              <w:t>К</w:t>
            </w:r>
            <w:proofErr w:type="gramEnd"/>
            <w:r w:rsidR="00017769">
              <w:rPr>
                <w:rFonts w:ascii="Times New Roman" w:hAnsi="Times New Roman" w:cs="Times New Roman"/>
              </w:rPr>
              <w:t>ретовка</w:t>
            </w:r>
            <w:proofErr w:type="spellEnd"/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Денисова Татьяна Петровна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 w:rsidP="00017769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="00017769">
              <w:rPr>
                <w:sz w:val="28"/>
                <w:szCs w:val="28"/>
              </w:rPr>
              <w:t>920-730-83-41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8-920-725-55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Д.Быстрец</w:t>
            </w:r>
            <w:proofErr w:type="spellEnd"/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8-920-269-62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  <w:r w:rsidR="00EF07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8-920-733-03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Валерьвна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8-920-266-4</w:t>
            </w:r>
            <w:r w:rsidR="00EF07FC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proofErr w:type="spellStart"/>
            <w:r>
              <w:rPr>
                <w:rFonts w:ascii="Calibri" w:eastAsia="Lucida Sans Unicode" w:hAnsi="Calibri" w:cs="Calibri"/>
                <w:kern w:val="2"/>
                <w:lang w:eastAsia="ar-SA"/>
              </w:rPr>
              <w:t>Д.Бабанинка</w:t>
            </w:r>
            <w:proofErr w:type="spellEnd"/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Анненкова Елена Гаврииловна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8-930-764-84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Х.Бычки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Михайлов Виктор Владимирович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017769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8-920-732-27</w:t>
            </w:r>
            <w:r w:rsidR="00EF07FC">
              <w:rPr>
                <w:sz w:val="28"/>
                <w:szCs w:val="28"/>
              </w:rPr>
              <w:t>-64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B42BA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A77D50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Сухоруков Михаил Владимирович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A77D50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8-960-696-75</w:t>
            </w:r>
            <w:r w:rsidR="00EF07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</w:tbl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711CDA" w:rsidRDefault="00711CDA" w:rsidP="00711CDA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№4</w:t>
      </w:r>
    </w:p>
    <w:p w:rsidR="00711CDA" w:rsidRDefault="00711CDA" w:rsidP="00711CDA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Утверждены постановлением                                                                                         главы администрации       </w:t>
      </w:r>
      <w:proofErr w:type="spellStart"/>
      <w:r>
        <w:rPr>
          <w:rFonts w:ascii="Times New Roman" w:hAnsi="Times New Roman" w:cs="Times New Roman"/>
        </w:rPr>
        <w:t>Большеанненковского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Фатежского района </w:t>
      </w:r>
    </w:p>
    <w:p w:rsidR="00711CDA" w:rsidRDefault="00711CDA" w:rsidP="00711CDA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28.07.2014 г № 42/1</w:t>
      </w: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</w:pPr>
    </w:p>
    <w:p w:rsidR="003660E5" w:rsidRDefault="003660E5" w:rsidP="003660E5">
      <w:pPr>
        <w:ind w:firstLine="720"/>
        <w:jc w:val="right"/>
        <w:rPr>
          <w:rFonts w:ascii="Times New Roman" w:hAnsi="Times New Roman" w:cs="Times New Roman"/>
        </w:rPr>
        <w:sectPr w:rsidR="003660E5" w:rsidSect="00713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7FC" w:rsidRDefault="00650BC4" w:rsidP="00EF07FC">
      <w:pPr>
        <w:pStyle w:val="Style2"/>
        <w:spacing w:before="53" w:line="0" w:lineRule="atLeast"/>
      </w:pPr>
      <w:r>
        <w:pict>
          <v:group id="_x0000_s1059" editas="canvas" style="width:738pt;height:492.85pt;mso-position-horizontal-relative:char;mso-position-vertical-relative:line" coordorigin="4776,1630" coordsize="7200,48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4776;top:1630;width:7200;height:482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7761;top:2666;width:1406;height:617">
              <v:textbox>
                <w:txbxContent>
                  <w:p w:rsidR="003660E5" w:rsidRDefault="003660E5" w:rsidP="003660E5">
                    <w:pPr>
                      <w:jc w:val="center"/>
                    </w:pPr>
                    <w:r>
                      <w:t xml:space="preserve">Глава </w:t>
                    </w:r>
                    <w:proofErr w:type="spellStart"/>
                    <w:r>
                      <w:t>Большеанненковского</w:t>
                    </w:r>
                    <w:proofErr w:type="spellEnd"/>
                    <w:r>
                      <w:t xml:space="preserve"> сельсовета</w:t>
                    </w:r>
                  </w:p>
                  <w:p w:rsidR="003660E5" w:rsidRDefault="003660E5" w:rsidP="003660E5">
                    <w:pPr>
                      <w:jc w:val="center"/>
                    </w:pPr>
                    <w:r>
                      <w:t>8-920-264-01-87</w:t>
                    </w:r>
                  </w:p>
                </w:txbxContent>
              </v:textbox>
            </v:shape>
            <v:shape id="_x0000_s1062" type="#_x0000_t202" style="position:absolute;left:6269;top:3372;width:1228;height:439">
              <v:textbox>
                <w:txbxContent>
                  <w:p w:rsidR="003660E5" w:rsidRDefault="003660E5" w:rsidP="003660E5">
                    <w:r>
                      <w:t>Зам</w:t>
                    </w:r>
                    <w:proofErr w:type="gramStart"/>
                    <w:r>
                      <w:t>.г</w:t>
                    </w:r>
                    <w:proofErr w:type="gramEnd"/>
                    <w:r>
                      <w:t>лавы сельсовета</w:t>
                    </w:r>
                  </w:p>
                  <w:p w:rsidR="003660E5" w:rsidRDefault="003660E5" w:rsidP="003660E5">
                    <w:r>
                      <w:t>8-920-7330410</w:t>
                    </w:r>
                  </w:p>
                </w:txbxContent>
              </v:textbox>
            </v:shape>
            <v:shape id="_x0000_s1063" type="#_x0000_t202" style="position:absolute;left:9693;top:3372;width:1142;height:440">
              <v:textbox>
                <w:txbxContent>
                  <w:p w:rsidR="003660E5" w:rsidRDefault="003660E5" w:rsidP="003660E5">
                    <w:r>
                      <w:t xml:space="preserve"> специалист</w:t>
                    </w:r>
                  </w:p>
                  <w:p w:rsidR="003660E5" w:rsidRDefault="00711CDA" w:rsidP="003660E5">
                    <w:r>
                      <w:t>8-920-262-93-41</w:t>
                    </w:r>
                  </w:p>
                </w:txbxContent>
              </v:textbox>
            </v:shape>
            <v:shape id="_x0000_s1064" type="#_x0000_t202" style="position:absolute;left:7937;top:3372;width:1142;height:439">
              <v:textbox>
                <w:txbxContent>
                  <w:p w:rsidR="003660E5" w:rsidRDefault="003660E5" w:rsidP="003660E5">
                    <w:r>
                      <w:t>Глав. Бухгалтер</w:t>
                    </w:r>
                  </w:p>
                  <w:p w:rsidR="003660E5" w:rsidRDefault="003660E5" w:rsidP="003660E5">
                    <w:r>
                      <w:t>8-9207330378</w:t>
                    </w:r>
                  </w:p>
                </w:txbxContent>
              </v:textbox>
            </v:shape>
            <v:shape id="_x0000_s1065" type="#_x0000_t202" style="position:absolute;left:5127;top:3900;width:1229;height:529">
              <v:textbox>
                <w:txbxContent>
                  <w:p w:rsidR="003660E5" w:rsidRDefault="003660E5" w:rsidP="003660E5">
                    <w:r>
                      <w:t xml:space="preserve">Депутаты </w:t>
                    </w:r>
                    <w:proofErr w:type="spellStart"/>
                    <w:r>
                      <w:t>Большеанненковского</w:t>
                    </w:r>
                    <w:proofErr w:type="spellEnd"/>
                    <w:r>
                      <w:t xml:space="preserve"> сельсовета</w:t>
                    </w:r>
                  </w:p>
                </w:txbxContent>
              </v:textbox>
            </v:shape>
            <v:shape id="_x0000_s1066" type="#_x0000_t202" style="position:absolute;left:4776;top:5311;width:702;height:264">
              <v:textbox>
                <w:txbxContent>
                  <w:p w:rsidR="003660E5" w:rsidRDefault="003660E5" w:rsidP="003660E5">
                    <w:r>
                      <w:t>Население</w:t>
                    </w:r>
                  </w:p>
                  <w:p w:rsidR="003660E5" w:rsidRDefault="003660E5" w:rsidP="003660E5"/>
                </w:txbxContent>
              </v:textbox>
            </v:shape>
            <v:shape id="_x0000_s1067" type="#_x0000_t202" style="position:absolute;left:10922;top:3900;width:1054;height:529">
              <v:textbox>
                <w:txbxContent>
                  <w:p w:rsidR="003660E5" w:rsidRDefault="003660E5" w:rsidP="003660E5">
                    <w:r>
                      <w:t>Старшие населенных пунктов</w:t>
                    </w:r>
                  </w:p>
                </w:txbxContent>
              </v:textbox>
            </v:shape>
            <v:shape id="_x0000_s1068" type="#_x0000_t202" style="position:absolute;left:11361;top:5311;width:615;height:264">
              <v:textbox>
                <w:txbxContent>
                  <w:p w:rsidR="003660E5" w:rsidRDefault="003660E5" w:rsidP="003660E5">
                    <w:r>
                      <w:t>население</w:t>
                    </w:r>
                  </w:p>
                </w:txbxContent>
              </v:textbox>
            </v:shape>
            <v:shape id="_x0000_s1069" type="#_x0000_t202" style="position:absolute;left:8113;top:4870;width:702;height:1262">
              <v:textbox>
                <w:txbxContent>
                  <w:p w:rsidR="003660E5" w:rsidRDefault="003660E5" w:rsidP="003660E5">
                    <w:r>
                      <w:t xml:space="preserve">МКУК </w:t>
                    </w:r>
                    <w:proofErr w:type="spellStart"/>
                    <w:r>
                      <w:t>Большеанненковск</w:t>
                    </w:r>
                    <w:r w:rsidR="00711CDA">
                      <w:t>ая</w:t>
                    </w:r>
                    <w:proofErr w:type="spellEnd"/>
                    <w:r w:rsidR="00711CDA">
                      <w:t xml:space="preserve"> сельская библиотека 8-920-733-03-65</w:t>
                    </w:r>
                  </w:p>
                </w:txbxContent>
              </v:textbox>
            </v:shape>
            <v:shape id="_x0000_s1070" type="#_x0000_t202" style="position:absolute;left:5654;top:4870;width:790;height:1146">
              <v:textbox>
                <w:txbxContent>
                  <w:p w:rsidR="003660E5" w:rsidRPr="003660E5" w:rsidRDefault="003660E5" w:rsidP="003660E5"/>
                </w:txbxContent>
              </v:textbox>
            </v:shape>
            <v:shape id="_x0000_s1071" type="#_x0000_t202" style="position:absolute;left:5654;top:4870;width:1543;height:1350">
              <v:textbox>
                <w:txbxContent>
                  <w:p w:rsidR="003660E5" w:rsidRDefault="003660E5" w:rsidP="003660E5">
                    <w:r>
                      <w:t xml:space="preserve">МКОУ </w:t>
                    </w:r>
                    <w:proofErr w:type="spellStart"/>
                    <w:r>
                      <w:t>Большеанненковская</w:t>
                    </w:r>
                    <w:proofErr w:type="spellEnd"/>
                    <w:r>
                      <w:t xml:space="preserve"> основная общеобразовательная школа</w:t>
                    </w:r>
                  </w:p>
                  <w:p w:rsidR="00711CDA" w:rsidRDefault="00711CDA" w:rsidP="003660E5"/>
                  <w:p w:rsidR="003660E5" w:rsidRDefault="00711CDA" w:rsidP="003660E5">
                    <w:r>
                      <w:t>8-920-712-63-14</w:t>
                    </w:r>
                  </w:p>
                </w:txbxContent>
              </v:textbox>
            </v:shape>
            <v:shape id="_x0000_s1072" type="#_x0000_t202" style="position:absolute;left:7245;top:4870;width:780;height:1262">
              <v:textbox>
                <w:txbxContent>
                  <w:p w:rsidR="003660E5" w:rsidRDefault="003660E5" w:rsidP="003660E5">
                    <w:r>
                      <w:t>МКУК Большеанненковский сельский ДК</w:t>
                    </w:r>
                  </w:p>
                  <w:p w:rsidR="003660E5" w:rsidRDefault="00711CDA" w:rsidP="003660E5">
                    <w:r>
                      <w:t>89207235315</w:t>
                    </w:r>
                  </w:p>
                </w:txbxContent>
              </v:textbox>
            </v:shape>
            <v:shape id="_x0000_s1073" type="#_x0000_t202" style="position:absolute;left:8903;top:4870;width:790;height:1262">
              <v:textbox>
                <w:txbxContent>
                  <w:p w:rsidR="003660E5" w:rsidRDefault="003660E5" w:rsidP="003660E5">
                    <w:proofErr w:type="spellStart"/>
                    <w:r>
                      <w:t>Большеанненковское</w:t>
                    </w:r>
                    <w:proofErr w:type="spellEnd"/>
                    <w:r>
                      <w:t xml:space="preserve"> почтовое отделение</w:t>
                    </w:r>
                  </w:p>
                  <w:p w:rsidR="003660E5" w:rsidRDefault="003660E5" w:rsidP="003660E5">
                    <w:r>
                      <w:t>Связи</w:t>
                    </w:r>
                  </w:p>
                  <w:p w:rsidR="003660E5" w:rsidRDefault="00711CDA" w:rsidP="003660E5">
                    <w:r>
                      <w:t>89207330460</w:t>
                    </w:r>
                  </w:p>
                </w:txbxContent>
              </v:textbox>
            </v:shape>
            <v:shape id="_x0000_s1074" type="#_x0000_t202" style="position:absolute;left:9693;top:4870;width:615;height:1146">
              <v:textbox>
                <w:txbxContent>
                  <w:p w:rsidR="003660E5" w:rsidRPr="003660E5" w:rsidRDefault="003660E5" w:rsidP="003660E5"/>
                </w:txbxContent>
              </v:textbox>
            </v:shape>
            <v:shape id="_x0000_s1075" type="#_x0000_t202" style="position:absolute;left:9693;top:4870;width:1379;height:1262">
              <v:textbox>
                <w:txbxContent>
                  <w:p w:rsidR="003660E5" w:rsidRDefault="003660E5" w:rsidP="003660E5">
                    <w:r>
                      <w:t>Большеанненковский</w:t>
                    </w:r>
                  </w:p>
                  <w:p w:rsidR="003660E5" w:rsidRDefault="003660E5" w:rsidP="003660E5">
                    <w:r>
                      <w:t>ФАП</w:t>
                    </w:r>
                  </w:p>
                  <w:p w:rsidR="003660E5" w:rsidRDefault="003660E5" w:rsidP="003660E5">
                    <w:r>
                      <w:t>8-920-717-94-60</w:t>
                    </w:r>
                  </w:p>
                </w:txbxContent>
              </v:textbox>
            </v:shape>
            <v:shape id="_x0000_s1076" type="#_x0000_t202" style="position:absolute;left:7643;top:2124;width:1580;height:497">
              <v:textbox>
                <w:txbxContent>
                  <w:p w:rsidR="003660E5" w:rsidRDefault="003660E5" w:rsidP="003660E5">
                    <w:pPr>
                      <w:jc w:val="center"/>
                    </w:pPr>
                    <w:r>
                      <w:t>ЕДДС</w:t>
                    </w:r>
                  </w:p>
                  <w:p w:rsidR="003660E5" w:rsidRDefault="003660E5" w:rsidP="003660E5">
                    <w:pPr>
                      <w:jc w:val="center"/>
                    </w:pPr>
                    <w:r>
                      <w:t>2-16-01,112</w:t>
                    </w:r>
                  </w:p>
                </w:txbxContent>
              </v:textbox>
            </v:shape>
            <v:line id="_x0000_s1077" style="position:absolute" from="8464,2490" to="8464,2666">
              <v:stroke endarrow="block"/>
            </v:line>
            <v:line id="_x0000_s1078" style="position:absolute" from="8464,3283" to="8464,3372">
              <v:stroke endarrow="block"/>
            </v:line>
            <v:line id="_x0000_s1079" style="position:absolute;flip:x" from="7059,3019" to="7761,3372">
              <v:stroke endarrow="block"/>
            </v:line>
            <v:line id="_x0000_s1080" style="position:absolute;flip:x" from="5830,3548" to="6269,3900">
              <v:stroke endarrow="block"/>
            </v:line>
            <v:line id="_x0000_s1081" style="position:absolute;flip:x" from="5039,4429" to="5566,5311">
              <v:stroke endarrow="block"/>
            </v:line>
            <v:line id="_x0000_s1082" style="position:absolute" from="9166,2931" to="10044,3372">
              <v:stroke endarrow="block"/>
            </v:line>
            <v:line id="_x0000_s1083" style="position:absolute" from="10835,3548" to="11449,3900">
              <v:stroke endarrow="block"/>
            </v:line>
            <v:line id="_x0000_s1084" style="position:absolute" from="11537,4429" to="11713,5311">
              <v:stroke endarrow="block"/>
            </v:line>
            <v:line id="_x0000_s1085" style="position:absolute;flip:x" from="6181,3283" to="7849,4870">
              <v:stroke endarrow="block"/>
            </v:line>
            <v:line id="_x0000_s1086" style="position:absolute;flip:x" from="6708,3283" to="7937,4870">
              <v:stroke endarrow="block"/>
            </v:line>
            <v:line id="_x0000_s1087" style="position:absolute;flip:x" from="7586,3812" to="8113,4870">
              <v:stroke endarrow="block"/>
            </v:line>
            <v:line id="_x0000_s1088" style="position:absolute" from="8288,3812" to="8376,4870">
              <v:stroke endarrow="block"/>
            </v:line>
            <v:line id="_x0000_s1089" style="position:absolute" from="8464,3812" to="9078,4870">
              <v:stroke endarrow="block"/>
            </v:line>
            <v:line id="_x0000_s1090" style="position:absolute" from="8903,3812" to="9869,4870">
              <v:stroke endarrow="block"/>
            </v:line>
            <v:line id="_x0000_s1091" style="position:absolute" from="9078,3812" to="10835,4870">
              <v:stroke endarrow="block"/>
            </v:line>
            <w10:wrap type="none"/>
            <w10:anchorlock/>
          </v:group>
        </w:pict>
      </w:r>
    </w:p>
    <w:p w:rsidR="00B46FE3" w:rsidRDefault="00B46FE3"/>
    <w:sectPr w:rsidR="00B46FE3" w:rsidSect="003660E5">
      <w:pgSz w:w="16838" w:h="11906" w:orient="landscape"/>
      <w:pgMar w:top="1531" w:right="2663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8E4E33"/>
    <w:multiLevelType w:val="multilevel"/>
    <w:tmpl w:val="6F26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7FC"/>
    <w:rsid w:val="00017769"/>
    <w:rsid w:val="000D19EE"/>
    <w:rsid w:val="001611C3"/>
    <w:rsid w:val="0023431D"/>
    <w:rsid w:val="00355C4F"/>
    <w:rsid w:val="003660E5"/>
    <w:rsid w:val="0054120A"/>
    <w:rsid w:val="00650BC4"/>
    <w:rsid w:val="00711CDA"/>
    <w:rsid w:val="00713DCF"/>
    <w:rsid w:val="00947A61"/>
    <w:rsid w:val="00A77D50"/>
    <w:rsid w:val="00B42BA5"/>
    <w:rsid w:val="00B46FE3"/>
    <w:rsid w:val="00B80658"/>
    <w:rsid w:val="00C61E39"/>
    <w:rsid w:val="00EF07FC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CF"/>
  </w:style>
  <w:style w:type="paragraph" w:styleId="4">
    <w:name w:val="heading 4"/>
    <w:basedOn w:val="a"/>
    <w:next w:val="a"/>
    <w:link w:val="40"/>
    <w:semiHidden/>
    <w:unhideWhenUsed/>
    <w:qFormat/>
    <w:rsid w:val="00EF07FC"/>
    <w:pPr>
      <w:keepNext/>
      <w:widowControl w:val="0"/>
      <w:numPr>
        <w:ilvl w:val="3"/>
        <w:numId w:val="2"/>
      </w:numPr>
      <w:suppressAutoHyphens/>
      <w:spacing w:before="320" w:after="0" w:line="100" w:lineRule="atLeast"/>
      <w:jc w:val="center"/>
      <w:outlineLvl w:val="3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F07FC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3">
    <w:name w:val="No Spacing"/>
    <w:uiPriority w:val="1"/>
    <w:qFormat/>
    <w:rsid w:val="00EF07FC"/>
    <w:pPr>
      <w:suppressAutoHyphens/>
      <w:spacing w:after="0" w:line="240" w:lineRule="auto"/>
    </w:pPr>
    <w:rPr>
      <w:rFonts w:ascii="Calibri" w:eastAsia="Lucida Sans Unicode" w:hAnsi="Calibri" w:cs="Calibri"/>
      <w:kern w:val="2"/>
      <w:lang w:eastAsia="ar-SA"/>
    </w:rPr>
  </w:style>
  <w:style w:type="paragraph" w:customStyle="1" w:styleId="Style5">
    <w:name w:val="Style5"/>
    <w:rsid w:val="00EF07FC"/>
    <w:pPr>
      <w:suppressAutoHyphens/>
      <w:spacing w:after="0" w:line="331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rsid w:val="00EF07FC"/>
    <w:pPr>
      <w:widowControl w:val="0"/>
      <w:suppressAutoHyphens/>
      <w:spacing w:before="100" w:after="0"/>
      <w:ind w:firstLine="3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rsid w:val="00EF07FC"/>
    <w:pPr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6">
    <w:name w:val="Style6"/>
    <w:rsid w:val="00EF07F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8">
    <w:name w:val="Style8"/>
    <w:rsid w:val="00EF07F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9">
    <w:name w:val="Style9"/>
    <w:rsid w:val="00EF07FC"/>
    <w:pPr>
      <w:suppressAutoHyphens/>
      <w:spacing w:after="0" w:line="280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11">
    <w:name w:val="Style11"/>
    <w:rsid w:val="00EF07FC"/>
    <w:pPr>
      <w:suppressAutoHyphens/>
      <w:spacing w:after="0" w:line="290" w:lineRule="exact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">
    <w:name w:val="Абзац списка1"/>
    <w:rsid w:val="00EF07FC"/>
    <w:pPr>
      <w:widowControl w:val="0"/>
      <w:suppressAutoHyphens/>
      <w:ind w:left="720"/>
    </w:pPr>
    <w:rPr>
      <w:rFonts w:ascii="Calibri" w:eastAsia="Lucida Sans Unicode" w:hAnsi="Calibri" w:cs="Calibri"/>
      <w:kern w:val="2"/>
      <w:lang w:eastAsia="ar-SA"/>
    </w:rPr>
  </w:style>
  <w:style w:type="character" w:customStyle="1" w:styleId="FontStyle18">
    <w:name w:val="Font Style18"/>
    <w:rsid w:val="00EF07F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EF07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rsid w:val="00EF07F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rmal (Web)"/>
    <w:basedOn w:val="a"/>
    <w:rsid w:val="003660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6EBF-F1D9-48EE-8398-8B124644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2013-08-11T13:07:00Z</dcterms:created>
  <dcterms:modified xsi:type="dcterms:W3CDTF">2020-04-28T07:52:00Z</dcterms:modified>
</cp:coreProperties>
</file>